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B4B9" w14:textId="77777777" w:rsidR="00A2608B" w:rsidRPr="00AF54B6" w:rsidRDefault="00A2608B" w:rsidP="00A2608B">
      <w:pPr>
        <w:spacing w:after="0"/>
        <w:jc w:val="center"/>
        <w:rPr>
          <w:b/>
          <w:bCs/>
        </w:rPr>
      </w:pPr>
      <w:r>
        <w:rPr>
          <w:b/>
          <w:bCs/>
          <w:noProof/>
        </w:rPr>
        <w:drawing>
          <wp:anchor distT="0" distB="0" distL="114300" distR="114300" simplePos="0" relativeHeight="251659264" behindDoc="1" locked="0" layoutInCell="1" allowOverlap="1" wp14:anchorId="66C816D0" wp14:editId="2E0D3688">
            <wp:simplePos x="0" y="0"/>
            <wp:positionH relativeFrom="margin">
              <wp:posOffset>5613586</wp:posOffset>
            </wp:positionH>
            <wp:positionV relativeFrom="paragraph">
              <wp:posOffset>-198662</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Pr="00AF54B6">
        <w:rPr>
          <w:b/>
          <w:bCs/>
        </w:rPr>
        <w:t xml:space="preserve">MORRISTOWN CITY COUNCIL </w:t>
      </w:r>
      <w:r>
        <w:rPr>
          <w:b/>
          <w:bCs/>
        </w:rPr>
        <w:t>MEETING MINUTES</w:t>
      </w:r>
    </w:p>
    <w:p w14:paraId="6C95654B" w14:textId="1C677C90" w:rsidR="00FF39FF" w:rsidRDefault="00FF39FF" w:rsidP="00FF39FF">
      <w:pPr>
        <w:spacing w:after="0"/>
        <w:jc w:val="center"/>
      </w:pPr>
      <w:r>
        <w:t>Regular Meeting, 7:00 p.m.</w:t>
      </w:r>
    </w:p>
    <w:p w14:paraId="3A5BD1AD" w14:textId="06546244" w:rsidR="00FF39FF" w:rsidRDefault="00A60203" w:rsidP="00FF39FF">
      <w:pPr>
        <w:spacing w:after="0"/>
        <w:jc w:val="center"/>
      </w:pPr>
      <w:r>
        <w:t xml:space="preserve">Monday, </w:t>
      </w:r>
      <w:r w:rsidR="00700E30">
        <w:t>January 6th</w:t>
      </w:r>
      <w:r w:rsidR="00FF39FF">
        <w:t>, 202</w:t>
      </w:r>
      <w:r w:rsidR="00700E30">
        <w:t>5</w:t>
      </w:r>
    </w:p>
    <w:p w14:paraId="3A78CBFE" w14:textId="0595A3A5" w:rsidR="007B07DB" w:rsidRDefault="007B07DB" w:rsidP="009F76AE">
      <w:pPr>
        <w:spacing w:after="0"/>
        <w:rPr>
          <w:b/>
          <w:bCs/>
          <w:color w:val="C00000"/>
        </w:rPr>
      </w:pPr>
    </w:p>
    <w:tbl>
      <w:tblPr>
        <w:tblStyle w:val="TableGrid"/>
        <w:tblW w:w="10892" w:type="dxa"/>
        <w:tblInd w:w="90" w:type="dxa"/>
        <w:tblLook w:val="04A0" w:firstRow="1" w:lastRow="0" w:firstColumn="1" w:lastColumn="0" w:noHBand="0" w:noVBand="1"/>
      </w:tblPr>
      <w:tblGrid>
        <w:gridCol w:w="498"/>
        <w:gridCol w:w="1485"/>
        <w:gridCol w:w="938"/>
        <w:gridCol w:w="7971"/>
      </w:tblGrid>
      <w:tr w:rsidR="00A2608B" w:rsidRPr="002810E9" w14:paraId="0BD26E36" w14:textId="77777777" w:rsidTr="009D7D4B">
        <w:tc>
          <w:tcPr>
            <w:tcW w:w="1983" w:type="dxa"/>
            <w:gridSpan w:val="2"/>
            <w:tcBorders>
              <w:top w:val="nil"/>
              <w:left w:val="nil"/>
              <w:bottom w:val="nil"/>
              <w:right w:val="nil"/>
            </w:tcBorders>
          </w:tcPr>
          <w:p w14:paraId="2677B252" w14:textId="77777777" w:rsidR="00A2608B" w:rsidRDefault="00A2608B" w:rsidP="0026480D">
            <w:r>
              <w:t>Members Present:</w:t>
            </w:r>
          </w:p>
        </w:tc>
        <w:tc>
          <w:tcPr>
            <w:tcW w:w="8909" w:type="dxa"/>
            <w:gridSpan w:val="2"/>
            <w:tcBorders>
              <w:top w:val="nil"/>
              <w:left w:val="nil"/>
              <w:bottom w:val="nil"/>
              <w:right w:val="nil"/>
            </w:tcBorders>
          </w:tcPr>
          <w:p w14:paraId="5900B952" w14:textId="510F3EC4" w:rsidR="00A2608B" w:rsidRPr="002810E9" w:rsidRDefault="00A2608B" w:rsidP="0026480D">
            <w:pPr>
              <w:rPr>
                <w:color w:val="FF0000"/>
              </w:rPr>
            </w:pPr>
            <w:r w:rsidRPr="009F6956">
              <w:t>T</w:t>
            </w:r>
            <w:r w:rsidR="00700E30">
              <w:t>im Flaten</w:t>
            </w:r>
            <w:r w:rsidRPr="009F6956">
              <w:t xml:space="preserve"> (Mayor), </w:t>
            </w:r>
            <w:r>
              <w:t xml:space="preserve">Leon Gregor, </w:t>
            </w:r>
            <w:r w:rsidRPr="009F6956">
              <w:t>Joe Caldwell</w:t>
            </w:r>
            <w:r w:rsidR="00700E30">
              <w:t>, Anna Nusbaum, Val Kruger</w:t>
            </w:r>
          </w:p>
        </w:tc>
      </w:tr>
      <w:tr w:rsidR="00A2608B" w:rsidRPr="0006393F" w14:paraId="3513F924" w14:textId="77777777" w:rsidTr="009D7D4B">
        <w:tc>
          <w:tcPr>
            <w:tcW w:w="1983" w:type="dxa"/>
            <w:gridSpan w:val="2"/>
            <w:tcBorders>
              <w:top w:val="nil"/>
              <w:left w:val="nil"/>
              <w:bottom w:val="nil"/>
              <w:right w:val="nil"/>
            </w:tcBorders>
          </w:tcPr>
          <w:p w14:paraId="22DAC4EB" w14:textId="77777777" w:rsidR="00A2608B" w:rsidRDefault="00A2608B" w:rsidP="0026480D">
            <w:r>
              <w:t>Others Present:</w:t>
            </w:r>
          </w:p>
        </w:tc>
        <w:tc>
          <w:tcPr>
            <w:tcW w:w="8909" w:type="dxa"/>
            <w:gridSpan w:val="2"/>
            <w:tcBorders>
              <w:top w:val="nil"/>
              <w:left w:val="nil"/>
              <w:bottom w:val="nil"/>
              <w:right w:val="nil"/>
            </w:tcBorders>
          </w:tcPr>
          <w:p w14:paraId="3DC120CC" w14:textId="460D2052" w:rsidR="00A2608B" w:rsidRPr="00A2608B" w:rsidRDefault="00101901" w:rsidP="0026480D">
            <w:r>
              <w:t>Cassie Eldeen (City Clerk),</w:t>
            </w:r>
            <w:r w:rsidR="00DA4CC3">
              <w:t xml:space="preserve"> Austin Schulz,</w:t>
            </w:r>
            <w:r w:rsidR="00700E30">
              <w:t xml:space="preserve"> </w:t>
            </w:r>
            <w:r w:rsidR="00DA4CC3">
              <w:t>Bruce Morris,</w:t>
            </w:r>
            <w:r w:rsidR="000277C8">
              <w:t xml:space="preserve"> </w:t>
            </w:r>
            <w:r w:rsidR="00F73320">
              <w:t>Jack Schwichtenberg,</w:t>
            </w:r>
            <w:r w:rsidR="00A6651E">
              <w:t xml:space="preserve"> </w:t>
            </w:r>
            <w:r w:rsidR="000277C8">
              <w:t>John Schlie,</w:t>
            </w:r>
            <w:r w:rsidR="00700E30">
              <w:t xml:space="preserve"> </w:t>
            </w:r>
            <w:r w:rsidR="000277C8">
              <w:t xml:space="preserve">Johnathan Chmelik, </w:t>
            </w:r>
            <w:r w:rsidR="00DA4CC3">
              <w:t xml:space="preserve">Pam Petersen, Jeff </w:t>
            </w:r>
            <w:r w:rsidR="00700E30">
              <w:t>Wenker</w:t>
            </w:r>
            <w:r w:rsidR="00DA4CC3">
              <w:t>, Jake Dunca</w:t>
            </w:r>
            <w:r w:rsidR="000277C8">
              <w:t>n</w:t>
            </w:r>
            <w:r w:rsidR="00DA4CC3">
              <w:t xml:space="preserve">, Lisa Merritt, </w:t>
            </w:r>
            <w:r w:rsidR="00B1598D">
              <w:t>Mike Mallow, Kyle Green</w:t>
            </w:r>
            <w:r w:rsidR="00700E30">
              <w:t>, Tim Dahle, Matt Rossow, Tony Lindahl, Linda Murphy</w:t>
            </w:r>
          </w:p>
        </w:tc>
      </w:tr>
      <w:tr w:rsidR="00FF39FF" w14:paraId="0EA1796D" w14:textId="77777777" w:rsidTr="009D7D4B">
        <w:tc>
          <w:tcPr>
            <w:tcW w:w="498"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423" w:type="dxa"/>
            <w:gridSpan w:val="2"/>
            <w:tcBorders>
              <w:top w:val="single" w:sz="4" w:space="0" w:color="767171" w:themeColor="background2" w:themeShade="80"/>
              <w:left w:val="nil"/>
              <w:bottom w:val="nil"/>
              <w:right w:val="nil"/>
            </w:tcBorders>
          </w:tcPr>
          <w:p w14:paraId="63955FD8" w14:textId="1F77E6BB" w:rsidR="00FF39FF" w:rsidRDefault="00FF39FF" w:rsidP="00BA18E5">
            <w:pPr>
              <w:jc w:val="right"/>
            </w:pPr>
            <w:r>
              <w:t>Call to Order:</w:t>
            </w:r>
          </w:p>
        </w:tc>
        <w:tc>
          <w:tcPr>
            <w:tcW w:w="7971" w:type="dxa"/>
            <w:tcBorders>
              <w:top w:val="single" w:sz="4" w:space="0" w:color="767171" w:themeColor="background2" w:themeShade="80"/>
              <w:left w:val="nil"/>
              <w:bottom w:val="nil"/>
              <w:right w:val="nil"/>
            </w:tcBorders>
          </w:tcPr>
          <w:p w14:paraId="748ADF32" w14:textId="75700DBE" w:rsidR="00FF39FF" w:rsidRPr="003844E1" w:rsidRDefault="00A2608B" w:rsidP="00FF39FF">
            <w:pPr>
              <w:rPr>
                <w:vanish/>
                <w:color w:val="4472C4" w:themeColor="accent1"/>
              </w:rPr>
            </w:pPr>
            <w:r w:rsidRPr="000068E2">
              <w:t xml:space="preserve">A regular meeting of the Morristown City Council was called to order on </w:t>
            </w:r>
            <w:r w:rsidR="00A60203">
              <w:t xml:space="preserve">Monday, </w:t>
            </w:r>
            <w:r w:rsidR="00700E30">
              <w:t>January</w:t>
            </w:r>
            <w:r w:rsidR="00054C67">
              <w:t xml:space="preserve"> </w:t>
            </w:r>
            <w:r w:rsidR="00700E30">
              <w:t>6th</w:t>
            </w:r>
            <w:r w:rsidRPr="000068E2">
              <w:t xml:space="preserve">, </w:t>
            </w:r>
            <w:r w:rsidR="00666CBF" w:rsidRPr="000068E2">
              <w:t>202</w:t>
            </w:r>
            <w:r w:rsidR="00700E30">
              <w:t>5</w:t>
            </w:r>
            <w:r w:rsidR="00666CBF" w:rsidRPr="000068E2">
              <w:t>,</w:t>
            </w:r>
            <w:r w:rsidRPr="000068E2">
              <w:t xml:space="preserve"> at 7:0</w:t>
            </w:r>
            <w:r w:rsidR="00700E30">
              <w:t>0</w:t>
            </w:r>
            <w:r w:rsidRPr="000068E2">
              <w:t xml:space="preserve"> p.m. in the </w:t>
            </w:r>
            <w:r w:rsidRPr="006C017A">
              <w:t xml:space="preserve">Community Hall </w:t>
            </w:r>
            <w:r w:rsidRPr="000068E2">
              <w:t>at 402 Division Street South by Mayor T</w:t>
            </w:r>
            <w:r w:rsidR="00700E30">
              <w:t>im Flaten</w:t>
            </w:r>
            <w:r w:rsidRPr="000068E2">
              <w:t>.</w:t>
            </w:r>
          </w:p>
        </w:tc>
      </w:tr>
      <w:tr w:rsidR="00FF39FF" w14:paraId="7CAEE187" w14:textId="77777777" w:rsidTr="009D7D4B">
        <w:tc>
          <w:tcPr>
            <w:tcW w:w="498" w:type="dxa"/>
            <w:tcBorders>
              <w:top w:val="nil"/>
              <w:left w:val="nil"/>
              <w:bottom w:val="nil"/>
              <w:right w:val="nil"/>
            </w:tcBorders>
          </w:tcPr>
          <w:p w14:paraId="63BC129A" w14:textId="4D896AEF" w:rsidR="00FF39FF" w:rsidRDefault="00FF39FF" w:rsidP="00FF39FF">
            <w:r>
              <w:t>2.</w:t>
            </w:r>
          </w:p>
        </w:tc>
        <w:tc>
          <w:tcPr>
            <w:tcW w:w="2423" w:type="dxa"/>
            <w:gridSpan w:val="2"/>
            <w:tcBorders>
              <w:top w:val="nil"/>
              <w:left w:val="nil"/>
              <w:bottom w:val="nil"/>
              <w:right w:val="nil"/>
            </w:tcBorders>
          </w:tcPr>
          <w:p w14:paraId="41228D24" w14:textId="1B767D50" w:rsidR="00FF39FF" w:rsidRDefault="00FF39FF" w:rsidP="00BA18E5">
            <w:pPr>
              <w:jc w:val="right"/>
            </w:pPr>
            <w:r w:rsidRPr="00FF39FF">
              <w:t>Pledge of Allegiance</w:t>
            </w:r>
            <w:r>
              <w:t>:</w:t>
            </w:r>
          </w:p>
        </w:tc>
        <w:tc>
          <w:tcPr>
            <w:tcW w:w="7971" w:type="dxa"/>
            <w:tcBorders>
              <w:top w:val="nil"/>
              <w:left w:val="nil"/>
              <w:bottom w:val="nil"/>
              <w:right w:val="nil"/>
            </w:tcBorders>
          </w:tcPr>
          <w:p w14:paraId="658D66D5" w14:textId="0A7F9CF4" w:rsidR="00FF39FF" w:rsidRPr="003844E1" w:rsidRDefault="00A2608B" w:rsidP="00FF39FF">
            <w:pPr>
              <w:rPr>
                <w:vanish/>
                <w:color w:val="4472C4" w:themeColor="accent1"/>
              </w:rPr>
            </w:pPr>
            <w:r w:rsidRPr="000068E2">
              <w:t>The Pledge of Allegiance was recited.</w:t>
            </w:r>
          </w:p>
        </w:tc>
      </w:tr>
      <w:tr w:rsidR="00FF39FF" w14:paraId="655160C9" w14:textId="77777777" w:rsidTr="005E48CC">
        <w:tc>
          <w:tcPr>
            <w:tcW w:w="498" w:type="dxa"/>
            <w:tcBorders>
              <w:top w:val="nil"/>
              <w:left w:val="nil"/>
              <w:bottom w:val="nil"/>
              <w:right w:val="nil"/>
            </w:tcBorders>
          </w:tcPr>
          <w:p w14:paraId="5C0EE450" w14:textId="3712F988" w:rsidR="00FF39FF" w:rsidRDefault="00FF39FF" w:rsidP="00FF39FF">
            <w:r>
              <w:t>3.</w:t>
            </w:r>
          </w:p>
        </w:tc>
        <w:tc>
          <w:tcPr>
            <w:tcW w:w="2423" w:type="dxa"/>
            <w:gridSpan w:val="2"/>
            <w:tcBorders>
              <w:top w:val="nil"/>
              <w:left w:val="nil"/>
              <w:bottom w:val="nil"/>
              <w:right w:val="nil"/>
            </w:tcBorders>
          </w:tcPr>
          <w:p w14:paraId="4259BD09" w14:textId="75F681B2" w:rsidR="00FF39FF" w:rsidRDefault="00FF39FF" w:rsidP="00BA18E5">
            <w:pPr>
              <w:jc w:val="right"/>
            </w:pPr>
            <w:r>
              <w:t>Additions/Corrections:</w:t>
            </w:r>
          </w:p>
        </w:tc>
        <w:tc>
          <w:tcPr>
            <w:tcW w:w="7971" w:type="dxa"/>
            <w:tcBorders>
              <w:top w:val="nil"/>
              <w:left w:val="nil"/>
              <w:bottom w:val="nil"/>
              <w:right w:val="nil"/>
            </w:tcBorders>
          </w:tcPr>
          <w:p w14:paraId="07B5D24C" w14:textId="11C2FECC" w:rsidR="00FF39FF" w:rsidRPr="0055184B" w:rsidRDefault="00FF39FF" w:rsidP="00FF39FF">
            <w:pPr>
              <w:rPr>
                <w:vanish/>
              </w:rPr>
            </w:pPr>
          </w:p>
        </w:tc>
      </w:tr>
      <w:tr w:rsidR="00BA70A5" w14:paraId="0927EEBA" w14:textId="77777777" w:rsidTr="005E48CC">
        <w:tc>
          <w:tcPr>
            <w:tcW w:w="498" w:type="dxa"/>
            <w:tcBorders>
              <w:top w:val="nil"/>
              <w:left w:val="nil"/>
              <w:bottom w:val="single" w:sz="4" w:space="0" w:color="auto"/>
              <w:right w:val="nil"/>
            </w:tcBorders>
          </w:tcPr>
          <w:p w14:paraId="69BB839C" w14:textId="2E02035B" w:rsidR="00BA70A5" w:rsidRDefault="00BA70A5" w:rsidP="00FF39FF">
            <w:r>
              <w:t xml:space="preserve">     </w:t>
            </w:r>
          </w:p>
        </w:tc>
        <w:tc>
          <w:tcPr>
            <w:tcW w:w="2423" w:type="dxa"/>
            <w:gridSpan w:val="2"/>
            <w:tcBorders>
              <w:top w:val="nil"/>
              <w:left w:val="nil"/>
              <w:bottom w:val="single" w:sz="4" w:space="0" w:color="auto"/>
              <w:right w:val="nil"/>
            </w:tcBorders>
          </w:tcPr>
          <w:p w14:paraId="59B4E404" w14:textId="24771CB6" w:rsidR="00BA70A5" w:rsidRDefault="0097719D" w:rsidP="00BA18E5">
            <w:pPr>
              <w:jc w:val="right"/>
            </w:pPr>
            <w:r>
              <w:t>Fire Dept.</w:t>
            </w:r>
          </w:p>
        </w:tc>
        <w:tc>
          <w:tcPr>
            <w:tcW w:w="7971" w:type="dxa"/>
            <w:tcBorders>
              <w:top w:val="nil"/>
              <w:left w:val="nil"/>
              <w:bottom w:val="single" w:sz="4" w:space="0" w:color="auto"/>
              <w:right w:val="nil"/>
            </w:tcBorders>
          </w:tcPr>
          <w:p w14:paraId="0B9C6052" w14:textId="2E74F29B" w:rsidR="00BA70A5" w:rsidRPr="0055184B" w:rsidRDefault="0097719D" w:rsidP="00FF39FF">
            <w:pPr>
              <w:rPr>
                <w:vanish/>
              </w:rPr>
            </w:pPr>
            <w:r>
              <w:t>Discuss Retirement Benefits</w:t>
            </w:r>
          </w:p>
        </w:tc>
      </w:tr>
      <w:tr w:rsidR="005E48CC" w14:paraId="225EFB87" w14:textId="77777777" w:rsidTr="005E48CC">
        <w:tc>
          <w:tcPr>
            <w:tcW w:w="498" w:type="dxa"/>
            <w:tcBorders>
              <w:top w:val="single" w:sz="4" w:space="0" w:color="auto"/>
              <w:left w:val="nil"/>
              <w:bottom w:val="nil"/>
              <w:right w:val="nil"/>
            </w:tcBorders>
          </w:tcPr>
          <w:p w14:paraId="1653D2C6" w14:textId="197F061D" w:rsidR="005E48CC" w:rsidRDefault="005E48CC" w:rsidP="009C5293"/>
        </w:tc>
        <w:tc>
          <w:tcPr>
            <w:tcW w:w="2423" w:type="dxa"/>
            <w:gridSpan w:val="2"/>
            <w:tcBorders>
              <w:top w:val="single" w:sz="4" w:space="0" w:color="auto"/>
              <w:left w:val="nil"/>
              <w:bottom w:val="nil"/>
              <w:right w:val="nil"/>
            </w:tcBorders>
          </w:tcPr>
          <w:p w14:paraId="28C9C0B6" w14:textId="77777777" w:rsidR="005E48CC" w:rsidRDefault="005E48CC" w:rsidP="009C5293">
            <w:pPr>
              <w:jc w:val="right"/>
            </w:pPr>
          </w:p>
        </w:tc>
        <w:tc>
          <w:tcPr>
            <w:tcW w:w="7971" w:type="dxa"/>
            <w:tcBorders>
              <w:top w:val="single" w:sz="4" w:space="0" w:color="auto"/>
              <w:left w:val="nil"/>
              <w:bottom w:val="nil"/>
              <w:right w:val="nil"/>
            </w:tcBorders>
          </w:tcPr>
          <w:p w14:paraId="6E15CF57" w14:textId="77777777" w:rsidR="005E48CC" w:rsidRDefault="005E48CC" w:rsidP="009C5293">
            <w:pPr>
              <w:rPr>
                <w:i/>
                <w:iCs/>
              </w:rPr>
            </w:pPr>
            <w:r>
              <w:rPr>
                <w:i/>
                <w:iCs/>
              </w:rPr>
              <w:t>Motion by Caldwell, seconded by Gregor and carried unanimously to close the regular meeting at 7:04 and open the Public Hearing on Master Fee Schedule.</w:t>
            </w:r>
          </w:p>
          <w:p w14:paraId="3D9E6DA5" w14:textId="77777777" w:rsidR="005E48CC" w:rsidRDefault="005E48CC" w:rsidP="009C5293">
            <w:pPr>
              <w:rPr>
                <w:b/>
                <w:bCs/>
              </w:rPr>
            </w:pPr>
            <w:r>
              <w:rPr>
                <w:b/>
                <w:bCs/>
              </w:rPr>
              <w:t>PUBLIC HEARING 7:04 – MASTER FEE SCHEDULE</w:t>
            </w:r>
          </w:p>
          <w:p w14:paraId="16CD7754" w14:textId="77777777" w:rsidR="005E48CC" w:rsidRDefault="005E48CC" w:rsidP="009C5293">
            <w:r>
              <w:t>Mayor Flaten requested from the residents in attendance if anyone had any comments or concerns.  No one spoke up.</w:t>
            </w:r>
          </w:p>
          <w:p w14:paraId="29EBD9EB" w14:textId="2316F90B" w:rsidR="005E48CC" w:rsidRDefault="005E48CC" w:rsidP="009C5293">
            <w:pPr>
              <w:rPr>
                <w:i/>
                <w:iCs/>
              </w:rPr>
            </w:pPr>
            <w:r>
              <w:rPr>
                <w:i/>
                <w:iCs/>
              </w:rPr>
              <w:t>Motion by Gregor, seconded by Nusbaum and carried unanimously to close the Public Hearing at 7:07 and Open the Regular Meeting.</w:t>
            </w:r>
          </w:p>
          <w:p w14:paraId="3FD8FD74" w14:textId="77777777" w:rsidR="005E48CC" w:rsidRDefault="005E48CC" w:rsidP="009C5293">
            <w:pPr>
              <w:rPr>
                <w:i/>
                <w:iCs/>
              </w:rPr>
            </w:pPr>
            <w:r>
              <w:rPr>
                <w:i/>
                <w:iCs/>
              </w:rPr>
              <w:t>Motion by Caldwell, seconded by Gregor and carried unanimously at 7:08 to close the Regular Meeting and open the Closed meeting.</w:t>
            </w:r>
          </w:p>
          <w:p w14:paraId="73FD088C" w14:textId="77777777" w:rsidR="005E48CC" w:rsidRDefault="005E48CC" w:rsidP="009C5293">
            <w:pPr>
              <w:rPr>
                <w:b/>
                <w:bCs/>
              </w:rPr>
            </w:pPr>
            <w:r>
              <w:rPr>
                <w:b/>
                <w:bCs/>
              </w:rPr>
              <w:t>CLOSED MEETING – LITIGATION REGARDING ASSESSMENT APPEALS</w:t>
            </w:r>
          </w:p>
          <w:p w14:paraId="5EF2C43B" w14:textId="1BDFC9F5" w:rsidR="005E48CC" w:rsidRPr="00112B18" w:rsidRDefault="00112B18" w:rsidP="009C5293">
            <w:r>
              <w:t>Motion by Caldwell, seconded by Kruger and carried unanimously to close the Closed Meeting at 7:40 and re-open the Regular Meeting.</w:t>
            </w:r>
          </w:p>
        </w:tc>
      </w:tr>
      <w:tr w:rsidR="00112B18" w14:paraId="2B8F5E34" w14:textId="77777777" w:rsidTr="005E48CC">
        <w:tc>
          <w:tcPr>
            <w:tcW w:w="498" w:type="dxa"/>
            <w:tcBorders>
              <w:top w:val="single" w:sz="4" w:space="0" w:color="auto"/>
              <w:left w:val="nil"/>
              <w:bottom w:val="nil"/>
              <w:right w:val="nil"/>
            </w:tcBorders>
          </w:tcPr>
          <w:p w14:paraId="71A57155" w14:textId="77777777" w:rsidR="00112B18" w:rsidRDefault="00112B18" w:rsidP="009C5293"/>
        </w:tc>
        <w:tc>
          <w:tcPr>
            <w:tcW w:w="2423" w:type="dxa"/>
            <w:gridSpan w:val="2"/>
            <w:tcBorders>
              <w:top w:val="single" w:sz="4" w:space="0" w:color="auto"/>
              <w:left w:val="nil"/>
              <w:bottom w:val="nil"/>
              <w:right w:val="nil"/>
            </w:tcBorders>
          </w:tcPr>
          <w:p w14:paraId="72F9B2DA" w14:textId="77777777" w:rsidR="00112B18" w:rsidRDefault="00112B18" w:rsidP="009C5293">
            <w:pPr>
              <w:jc w:val="right"/>
            </w:pPr>
          </w:p>
        </w:tc>
        <w:tc>
          <w:tcPr>
            <w:tcW w:w="7971" w:type="dxa"/>
            <w:tcBorders>
              <w:top w:val="single" w:sz="4" w:space="0" w:color="auto"/>
              <w:left w:val="nil"/>
              <w:bottom w:val="nil"/>
              <w:right w:val="nil"/>
            </w:tcBorders>
          </w:tcPr>
          <w:p w14:paraId="704F4177" w14:textId="77777777" w:rsidR="00112B18" w:rsidRDefault="00112B18" w:rsidP="009C5293">
            <w:pPr>
              <w:rPr>
                <w:i/>
                <w:iCs/>
              </w:rPr>
            </w:pPr>
          </w:p>
        </w:tc>
      </w:tr>
      <w:tr w:rsidR="00375EB5" w14:paraId="1901C2AE" w14:textId="77777777" w:rsidTr="009D7D4B">
        <w:tc>
          <w:tcPr>
            <w:tcW w:w="498" w:type="dxa"/>
            <w:tcBorders>
              <w:top w:val="nil"/>
              <w:left w:val="nil"/>
              <w:bottom w:val="nil"/>
              <w:right w:val="nil"/>
            </w:tcBorders>
          </w:tcPr>
          <w:p w14:paraId="3A696C78" w14:textId="23909DE3" w:rsidR="00375EB5" w:rsidRDefault="00E23095" w:rsidP="009C5293">
            <w:r>
              <w:t>4.</w:t>
            </w:r>
          </w:p>
        </w:tc>
        <w:tc>
          <w:tcPr>
            <w:tcW w:w="2423" w:type="dxa"/>
            <w:gridSpan w:val="2"/>
            <w:tcBorders>
              <w:top w:val="nil"/>
              <w:left w:val="nil"/>
              <w:bottom w:val="nil"/>
              <w:right w:val="nil"/>
            </w:tcBorders>
          </w:tcPr>
          <w:p w14:paraId="79730764" w14:textId="2732ECD9" w:rsidR="00375EB5" w:rsidRPr="009524E5" w:rsidRDefault="00375EB5" w:rsidP="009C5293">
            <w:pPr>
              <w:jc w:val="right"/>
            </w:pPr>
            <w:r>
              <w:t>Citizens Comments:</w:t>
            </w:r>
          </w:p>
        </w:tc>
        <w:tc>
          <w:tcPr>
            <w:tcW w:w="7971" w:type="dxa"/>
            <w:tcBorders>
              <w:top w:val="nil"/>
              <w:left w:val="nil"/>
              <w:bottom w:val="nil"/>
              <w:right w:val="nil"/>
            </w:tcBorders>
          </w:tcPr>
          <w:p w14:paraId="0EF5E27C" w14:textId="77777777" w:rsidR="00601505" w:rsidRDefault="00112B18" w:rsidP="009C5293">
            <w:r>
              <w:t xml:space="preserve">Lisa Merritt had a list of concerns: was wondering what the outcome was from the property that SEH missed </w:t>
            </w:r>
            <w:r w:rsidR="00601505">
              <w:t>assessing</w:t>
            </w:r>
            <w:r>
              <w:t>, a</w:t>
            </w:r>
            <w:r w:rsidR="00601505">
              <w:t>lso discussed Resolution 2024-19 and wondered who from the city was involved</w:t>
            </w:r>
            <w:r>
              <w:t xml:space="preserve"> in calculating assessments, </w:t>
            </w:r>
            <w:r w:rsidR="00601505">
              <w:t xml:space="preserve">Resident also stated she still hasn’t received her itemized bill from </w:t>
            </w:r>
            <w:r>
              <w:t>SEH, wondering what the outcome was from the directives that SEH was given that they needed to follow up on</w:t>
            </w:r>
            <w:r w:rsidR="00711D53">
              <w:t>, placement of drains and the water not draining to them, when are SEH and Holtmeier coming to fix the damage from a dozer hitting construction.</w:t>
            </w:r>
          </w:p>
          <w:p w14:paraId="4CEF7253" w14:textId="430BDA13" w:rsidR="00711D53" w:rsidRDefault="00711D53" w:rsidP="009C5293">
            <w:r>
              <w:t>Jake Duncan had concerns with the assessment policy and how the sidewalk assessments were calculated incorrectly.  Both his property and the city’s were both calculated at 100%, when they should have been 50%.</w:t>
            </w:r>
          </w:p>
        </w:tc>
      </w:tr>
      <w:tr w:rsidR="00375EB5" w14:paraId="663D55FD" w14:textId="77777777" w:rsidTr="00711D53">
        <w:tc>
          <w:tcPr>
            <w:tcW w:w="498" w:type="dxa"/>
            <w:tcBorders>
              <w:top w:val="nil"/>
              <w:left w:val="nil"/>
              <w:bottom w:val="nil"/>
              <w:right w:val="nil"/>
            </w:tcBorders>
          </w:tcPr>
          <w:p w14:paraId="600D8A3A" w14:textId="434DEF98" w:rsidR="00375EB5" w:rsidRDefault="00E23095" w:rsidP="009C5293">
            <w:r>
              <w:t>5.</w:t>
            </w:r>
          </w:p>
        </w:tc>
        <w:tc>
          <w:tcPr>
            <w:tcW w:w="2423" w:type="dxa"/>
            <w:gridSpan w:val="2"/>
            <w:tcBorders>
              <w:top w:val="nil"/>
              <w:left w:val="nil"/>
              <w:bottom w:val="nil"/>
              <w:right w:val="nil"/>
            </w:tcBorders>
          </w:tcPr>
          <w:p w14:paraId="027CAABE" w14:textId="12AB6878" w:rsidR="00375EB5" w:rsidRPr="009524E5" w:rsidRDefault="00375EB5" w:rsidP="00BA18E5">
            <w:pPr>
              <w:jc w:val="right"/>
            </w:pPr>
            <w:r>
              <w:t>Consent Agenda:</w:t>
            </w:r>
          </w:p>
        </w:tc>
        <w:tc>
          <w:tcPr>
            <w:tcW w:w="7971" w:type="dxa"/>
            <w:tcBorders>
              <w:top w:val="nil"/>
              <w:left w:val="nil"/>
              <w:bottom w:val="nil"/>
              <w:right w:val="nil"/>
            </w:tcBorders>
          </w:tcPr>
          <w:p w14:paraId="03AEDC12" w14:textId="3848297F" w:rsidR="00375EB5" w:rsidRPr="009524E5" w:rsidRDefault="00375EB5" w:rsidP="0065441D">
            <w:r w:rsidRPr="00697451">
              <w:t xml:space="preserve">Motion by </w:t>
            </w:r>
            <w:r w:rsidR="00101901">
              <w:t>Caldwell</w:t>
            </w:r>
            <w:r w:rsidRPr="00697451">
              <w:t xml:space="preserve">, seconded by </w:t>
            </w:r>
            <w:r w:rsidR="00711D53">
              <w:t>Nusbaum</w:t>
            </w:r>
            <w:r w:rsidRPr="00697451">
              <w:t xml:space="preserve"> and carried unanimously to approve the Consent Agenda.</w:t>
            </w:r>
          </w:p>
        </w:tc>
      </w:tr>
      <w:tr w:rsidR="00375EB5" w14:paraId="699EEFE3" w14:textId="77777777" w:rsidTr="00711D53">
        <w:tc>
          <w:tcPr>
            <w:tcW w:w="498" w:type="dxa"/>
            <w:tcBorders>
              <w:top w:val="nil"/>
              <w:left w:val="nil"/>
              <w:bottom w:val="nil"/>
              <w:right w:val="nil"/>
            </w:tcBorders>
          </w:tcPr>
          <w:p w14:paraId="671F557A" w14:textId="74592BCF" w:rsidR="00375EB5" w:rsidRDefault="00E23095" w:rsidP="009C5293">
            <w:r>
              <w:t>6</w:t>
            </w:r>
            <w:r w:rsidR="00375EB5">
              <w:t>.</w:t>
            </w:r>
          </w:p>
        </w:tc>
        <w:tc>
          <w:tcPr>
            <w:tcW w:w="2423" w:type="dxa"/>
            <w:gridSpan w:val="2"/>
            <w:tcBorders>
              <w:top w:val="nil"/>
              <w:left w:val="nil"/>
              <w:bottom w:val="nil"/>
              <w:right w:val="nil"/>
            </w:tcBorders>
          </w:tcPr>
          <w:p w14:paraId="381F1CA3" w14:textId="4284A7B5" w:rsidR="00375EB5" w:rsidRPr="009524E5" w:rsidRDefault="00375EB5" w:rsidP="009C5293">
            <w:pPr>
              <w:jc w:val="right"/>
            </w:pPr>
            <w:r w:rsidRPr="000363B6">
              <w:rPr>
                <w:b/>
                <w:bCs/>
              </w:rPr>
              <w:t>UNFINISHED BUSINESS:</w:t>
            </w:r>
          </w:p>
        </w:tc>
        <w:tc>
          <w:tcPr>
            <w:tcW w:w="7971" w:type="dxa"/>
            <w:tcBorders>
              <w:top w:val="nil"/>
              <w:left w:val="nil"/>
              <w:bottom w:val="nil"/>
              <w:right w:val="nil"/>
            </w:tcBorders>
          </w:tcPr>
          <w:p w14:paraId="1C9A6199" w14:textId="2034A114" w:rsidR="00375EB5" w:rsidRPr="009524E5" w:rsidRDefault="00375EB5" w:rsidP="009C5293"/>
        </w:tc>
      </w:tr>
      <w:tr w:rsidR="00E31604" w14:paraId="3CBD35AE" w14:textId="77777777" w:rsidTr="00E31604">
        <w:tc>
          <w:tcPr>
            <w:tcW w:w="498" w:type="dxa"/>
            <w:tcBorders>
              <w:top w:val="nil"/>
              <w:left w:val="nil"/>
              <w:bottom w:val="nil"/>
              <w:right w:val="nil"/>
            </w:tcBorders>
          </w:tcPr>
          <w:p w14:paraId="2616D42F" w14:textId="26F0F4FC" w:rsidR="00E31604" w:rsidRDefault="00E31604" w:rsidP="005867A4">
            <w:pPr>
              <w:ind w:left="144"/>
            </w:pPr>
          </w:p>
        </w:tc>
        <w:tc>
          <w:tcPr>
            <w:tcW w:w="2423" w:type="dxa"/>
            <w:gridSpan w:val="2"/>
            <w:tcBorders>
              <w:top w:val="nil"/>
              <w:left w:val="nil"/>
              <w:bottom w:val="nil"/>
              <w:right w:val="nil"/>
            </w:tcBorders>
          </w:tcPr>
          <w:p w14:paraId="54D6CB64" w14:textId="28D2B145" w:rsidR="00E31604" w:rsidRPr="00E31604" w:rsidRDefault="00E31604" w:rsidP="00E31604">
            <w:pPr>
              <w:jc w:val="right"/>
            </w:pPr>
          </w:p>
        </w:tc>
        <w:tc>
          <w:tcPr>
            <w:tcW w:w="7971" w:type="dxa"/>
            <w:tcBorders>
              <w:top w:val="nil"/>
              <w:left w:val="nil"/>
              <w:bottom w:val="nil"/>
              <w:right w:val="nil"/>
            </w:tcBorders>
          </w:tcPr>
          <w:p w14:paraId="4F459DA2" w14:textId="524BED74" w:rsidR="00E31604" w:rsidRDefault="005867A4" w:rsidP="009C5293">
            <w:r>
              <w:t>None</w:t>
            </w:r>
          </w:p>
        </w:tc>
      </w:tr>
      <w:tr w:rsidR="006E5FD2" w14:paraId="5DD3EDE6" w14:textId="77777777" w:rsidTr="009D7D4B">
        <w:tc>
          <w:tcPr>
            <w:tcW w:w="498" w:type="dxa"/>
            <w:tcBorders>
              <w:top w:val="nil"/>
              <w:left w:val="nil"/>
              <w:bottom w:val="nil"/>
              <w:right w:val="nil"/>
            </w:tcBorders>
          </w:tcPr>
          <w:p w14:paraId="01FB39DA" w14:textId="424FC691" w:rsidR="006E5FD2" w:rsidRDefault="006E5FD2" w:rsidP="006E5FD2">
            <w:r>
              <w:t>7.</w:t>
            </w:r>
          </w:p>
        </w:tc>
        <w:tc>
          <w:tcPr>
            <w:tcW w:w="2423" w:type="dxa"/>
            <w:gridSpan w:val="2"/>
            <w:tcBorders>
              <w:top w:val="single" w:sz="4" w:space="0" w:color="767171" w:themeColor="background2" w:themeShade="80"/>
              <w:left w:val="nil"/>
              <w:bottom w:val="nil"/>
              <w:right w:val="nil"/>
            </w:tcBorders>
          </w:tcPr>
          <w:p w14:paraId="1DE7049D" w14:textId="187E5C28" w:rsidR="006E5FD2" w:rsidRPr="009524E5" w:rsidRDefault="006E5FD2" w:rsidP="006E5FD2">
            <w:pPr>
              <w:jc w:val="right"/>
            </w:pPr>
            <w:r w:rsidRPr="000363B6">
              <w:rPr>
                <w:b/>
                <w:bCs/>
              </w:rPr>
              <w:t>NEW BUSINESS:</w:t>
            </w:r>
          </w:p>
        </w:tc>
        <w:tc>
          <w:tcPr>
            <w:tcW w:w="7971" w:type="dxa"/>
            <w:tcBorders>
              <w:top w:val="single" w:sz="4" w:space="0" w:color="767171" w:themeColor="background2" w:themeShade="80"/>
              <w:left w:val="nil"/>
              <w:bottom w:val="nil"/>
              <w:right w:val="nil"/>
            </w:tcBorders>
          </w:tcPr>
          <w:p w14:paraId="42A8B927" w14:textId="42A22C3E" w:rsidR="006E5FD2" w:rsidRPr="009524E5" w:rsidRDefault="006E5FD2" w:rsidP="006E5FD2"/>
        </w:tc>
      </w:tr>
      <w:tr w:rsidR="006E5FD2" w14:paraId="262E1E94" w14:textId="77777777" w:rsidTr="009D7D4B">
        <w:tc>
          <w:tcPr>
            <w:tcW w:w="498" w:type="dxa"/>
            <w:tcBorders>
              <w:top w:val="nil"/>
              <w:left w:val="nil"/>
              <w:bottom w:val="nil"/>
              <w:right w:val="nil"/>
            </w:tcBorders>
          </w:tcPr>
          <w:p w14:paraId="5EF6B039" w14:textId="0ECB9FB3"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8D354B2" w14:textId="41793D97" w:rsidR="006E5FD2" w:rsidRPr="00D47008" w:rsidRDefault="0097719D" w:rsidP="006E5FD2">
            <w:pPr>
              <w:jc w:val="right"/>
            </w:pPr>
            <w:r>
              <w:t>Master Fee Schedule</w:t>
            </w:r>
          </w:p>
        </w:tc>
        <w:tc>
          <w:tcPr>
            <w:tcW w:w="7971" w:type="dxa"/>
            <w:tcBorders>
              <w:top w:val="nil"/>
              <w:left w:val="nil"/>
              <w:bottom w:val="nil"/>
              <w:right w:val="nil"/>
            </w:tcBorders>
          </w:tcPr>
          <w:p w14:paraId="1E651046" w14:textId="285517A6" w:rsidR="006E5FD2" w:rsidRPr="009524E5" w:rsidRDefault="00050128" w:rsidP="006E5FD2">
            <w:r>
              <w:t>Motion by Gregor, seconded by Caldwell and carried unanimously to approve presented Master Fee Schedule for 2025.</w:t>
            </w:r>
          </w:p>
        </w:tc>
      </w:tr>
      <w:tr w:rsidR="006E5FD2" w14:paraId="1E134FEB" w14:textId="77777777" w:rsidTr="009D7D4B">
        <w:tc>
          <w:tcPr>
            <w:tcW w:w="498" w:type="dxa"/>
            <w:tcBorders>
              <w:top w:val="nil"/>
              <w:left w:val="nil"/>
              <w:bottom w:val="nil"/>
              <w:right w:val="nil"/>
            </w:tcBorders>
          </w:tcPr>
          <w:p w14:paraId="3CCD5BF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4F0960" w14:textId="3D57646A" w:rsidR="006E5FD2" w:rsidRPr="00D47008" w:rsidRDefault="005867A4" w:rsidP="006E5FD2">
            <w:pPr>
              <w:jc w:val="right"/>
            </w:pPr>
            <w:r>
              <w:t>Resolution 202</w:t>
            </w:r>
            <w:r w:rsidR="0097719D">
              <w:t>5-1</w:t>
            </w:r>
          </w:p>
        </w:tc>
        <w:tc>
          <w:tcPr>
            <w:tcW w:w="7971" w:type="dxa"/>
            <w:tcBorders>
              <w:top w:val="nil"/>
              <w:left w:val="nil"/>
              <w:bottom w:val="nil"/>
              <w:right w:val="nil"/>
            </w:tcBorders>
          </w:tcPr>
          <w:p w14:paraId="4C276325" w14:textId="7ABC45EC" w:rsidR="006E5FD2" w:rsidRDefault="00050128" w:rsidP="006E5FD2">
            <w:r>
              <w:t>Motion by Caldwell, seconded by Nusbaum and carried unanimously to approve resolution 2025-1, Approving Summary Publication of ordinance 2025-1.</w:t>
            </w:r>
          </w:p>
        </w:tc>
      </w:tr>
      <w:tr w:rsidR="006E5FD2" w14:paraId="1932D335" w14:textId="77777777" w:rsidTr="009D7D4B">
        <w:tc>
          <w:tcPr>
            <w:tcW w:w="498" w:type="dxa"/>
            <w:tcBorders>
              <w:top w:val="nil"/>
              <w:left w:val="nil"/>
              <w:bottom w:val="nil"/>
              <w:right w:val="nil"/>
            </w:tcBorders>
          </w:tcPr>
          <w:p w14:paraId="1F98CDA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441703F8" w14:textId="644CBCDA" w:rsidR="006E5FD2" w:rsidRPr="00D47008" w:rsidRDefault="0097719D" w:rsidP="006E5FD2">
            <w:pPr>
              <w:jc w:val="right"/>
            </w:pPr>
            <w:r>
              <w:t>Resolution 2025-2</w:t>
            </w:r>
          </w:p>
        </w:tc>
        <w:tc>
          <w:tcPr>
            <w:tcW w:w="7971" w:type="dxa"/>
            <w:tcBorders>
              <w:top w:val="nil"/>
              <w:left w:val="nil"/>
              <w:bottom w:val="nil"/>
              <w:right w:val="nil"/>
            </w:tcBorders>
          </w:tcPr>
          <w:p w14:paraId="42001BAF" w14:textId="15410728" w:rsidR="006248B9" w:rsidRDefault="00050128" w:rsidP="006E5FD2">
            <w:r>
              <w:t>Motion by Gregor, seconded by Kruger and carried unanimously to approve Resolution 2025-2 Designating LifeEnterprise the official newspaper for 2025.</w:t>
            </w:r>
          </w:p>
        </w:tc>
      </w:tr>
      <w:tr w:rsidR="006E5FD2" w14:paraId="5CAD0554" w14:textId="77777777" w:rsidTr="009D7D4B">
        <w:tc>
          <w:tcPr>
            <w:tcW w:w="498" w:type="dxa"/>
            <w:tcBorders>
              <w:top w:val="nil"/>
              <w:left w:val="nil"/>
              <w:bottom w:val="nil"/>
              <w:right w:val="nil"/>
            </w:tcBorders>
          </w:tcPr>
          <w:p w14:paraId="4DDD486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D309C4C" w14:textId="55425901" w:rsidR="006E5FD2" w:rsidRPr="00D47008" w:rsidRDefault="0097719D" w:rsidP="006E5FD2">
            <w:pPr>
              <w:jc w:val="right"/>
            </w:pPr>
            <w:r>
              <w:t>Resolution 2025-3</w:t>
            </w:r>
          </w:p>
        </w:tc>
        <w:tc>
          <w:tcPr>
            <w:tcW w:w="7971" w:type="dxa"/>
            <w:tcBorders>
              <w:top w:val="nil"/>
              <w:left w:val="nil"/>
              <w:bottom w:val="nil"/>
              <w:right w:val="nil"/>
            </w:tcBorders>
          </w:tcPr>
          <w:p w14:paraId="0CE8DE83" w14:textId="73FA4FAD" w:rsidR="006E5FD2" w:rsidRDefault="00050128" w:rsidP="006E5FD2">
            <w:r>
              <w:t xml:space="preserve">Motion by Nusbaum, seconded by Kruger and carried unanimously to approve Resolution 2025-3 Designating </w:t>
            </w:r>
            <w:r w:rsidR="00F3765D">
              <w:t>Authorized Signors, Tim Flaten and Anna Nusbaum, for Official Depositories</w:t>
            </w:r>
            <w:r w:rsidR="00F1068C">
              <w:t xml:space="preserve"> and removing Lindahl and Golombeski.</w:t>
            </w:r>
          </w:p>
        </w:tc>
      </w:tr>
      <w:tr w:rsidR="006E5FD2" w14:paraId="03D3B625" w14:textId="77777777" w:rsidTr="009D7D4B">
        <w:tc>
          <w:tcPr>
            <w:tcW w:w="498" w:type="dxa"/>
            <w:tcBorders>
              <w:top w:val="nil"/>
              <w:left w:val="nil"/>
              <w:bottom w:val="nil"/>
              <w:right w:val="nil"/>
            </w:tcBorders>
          </w:tcPr>
          <w:p w14:paraId="4AD0850B"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C8CC3A6" w14:textId="18574837" w:rsidR="006E5FD2" w:rsidRDefault="0097719D" w:rsidP="006E5FD2">
            <w:pPr>
              <w:jc w:val="right"/>
            </w:pPr>
            <w:r>
              <w:t>Community Appointments</w:t>
            </w:r>
          </w:p>
        </w:tc>
        <w:tc>
          <w:tcPr>
            <w:tcW w:w="7971" w:type="dxa"/>
            <w:tcBorders>
              <w:top w:val="nil"/>
              <w:left w:val="nil"/>
              <w:bottom w:val="nil"/>
              <w:right w:val="nil"/>
            </w:tcBorders>
          </w:tcPr>
          <w:p w14:paraId="7F3A8A2C" w14:textId="2B2606B6" w:rsidR="006E5FD2" w:rsidRDefault="00F3765D" w:rsidP="006E5FD2">
            <w:r>
              <w:t>Motion by Nusbaum, seconded by Caldwell and carried unanimously to approve changes in Community appointments for 2025.</w:t>
            </w:r>
          </w:p>
        </w:tc>
      </w:tr>
      <w:tr w:rsidR="006E5FD2" w14:paraId="6B778229" w14:textId="77777777" w:rsidTr="009D7D4B">
        <w:tc>
          <w:tcPr>
            <w:tcW w:w="498" w:type="dxa"/>
            <w:tcBorders>
              <w:top w:val="nil"/>
              <w:left w:val="nil"/>
              <w:bottom w:val="nil"/>
              <w:right w:val="nil"/>
            </w:tcBorders>
          </w:tcPr>
          <w:p w14:paraId="6BFF5C2A" w14:textId="77777777" w:rsidR="006E5FD2" w:rsidRDefault="006E5FD2" w:rsidP="006E5FD2">
            <w:pPr>
              <w:pStyle w:val="ListParagraph"/>
              <w:numPr>
                <w:ilvl w:val="0"/>
                <w:numId w:val="4"/>
              </w:numPr>
            </w:pPr>
            <w:bookmarkStart w:id="0" w:name="_Hlk181866099"/>
          </w:p>
        </w:tc>
        <w:tc>
          <w:tcPr>
            <w:tcW w:w="2423" w:type="dxa"/>
            <w:gridSpan w:val="2"/>
            <w:tcBorders>
              <w:top w:val="nil"/>
              <w:left w:val="nil"/>
              <w:bottom w:val="nil"/>
              <w:right w:val="nil"/>
            </w:tcBorders>
          </w:tcPr>
          <w:p w14:paraId="3E7FB656" w14:textId="1DBDD487" w:rsidR="006E5FD2" w:rsidRDefault="0097719D" w:rsidP="006E5FD2">
            <w:pPr>
              <w:jc w:val="right"/>
            </w:pPr>
            <w:r>
              <w:t>Council Meeting Dates</w:t>
            </w:r>
          </w:p>
        </w:tc>
        <w:tc>
          <w:tcPr>
            <w:tcW w:w="7971" w:type="dxa"/>
            <w:tcBorders>
              <w:top w:val="nil"/>
              <w:left w:val="nil"/>
              <w:bottom w:val="nil"/>
              <w:right w:val="nil"/>
            </w:tcBorders>
          </w:tcPr>
          <w:p w14:paraId="4482DD7B" w14:textId="239169E5" w:rsidR="005A18D2" w:rsidRDefault="00F3765D" w:rsidP="006E5FD2">
            <w:r>
              <w:t>Motion by Gregor, seconded by Kruger and carried unanimously to approve meeting dates for City Council Meetings in 2025</w:t>
            </w:r>
          </w:p>
        </w:tc>
      </w:tr>
      <w:bookmarkEnd w:id="0"/>
      <w:tr w:rsidR="006E5FD2" w14:paraId="1BB8FA58" w14:textId="77777777" w:rsidTr="009D7D4B">
        <w:tc>
          <w:tcPr>
            <w:tcW w:w="498" w:type="dxa"/>
            <w:tcBorders>
              <w:top w:val="nil"/>
              <w:left w:val="nil"/>
              <w:bottom w:val="nil"/>
              <w:right w:val="nil"/>
            </w:tcBorders>
          </w:tcPr>
          <w:p w14:paraId="62C94DDD"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5FBCF192" w14:textId="46AA2C32" w:rsidR="006E5FD2" w:rsidRDefault="0097719D" w:rsidP="006E5FD2">
            <w:pPr>
              <w:jc w:val="right"/>
            </w:pPr>
            <w:r>
              <w:t>2025 Elected Leaders Institute</w:t>
            </w:r>
          </w:p>
        </w:tc>
        <w:tc>
          <w:tcPr>
            <w:tcW w:w="7971" w:type="dxa"/>
            <w:tcBorders>
              <w:top w:val="nil"/>
              <w:left w:val="nil"/>
              <w:bottom w:val="nil"/>
              <w:right w:val="nil"/>
            </w:tcBorders>
          </w:tcPr>
          <w:p w14:paraId="6E8C6985" w14:textId="3F0EB7D4" w:rsidR="006E5FD2" w:rsidRDefault="00F3765D" w:rsidP="006E5FD2">
            <w:r>
              <w:t>Information shared with council on upcoming trainings available to them.  Motion by Caldwell, seconded by Kruger and carried unanimously to approve up to 5 members to attend trainings.</w:t>
            </w:r>
          </w:p>
        </w:tc>
      </w:tr>
      <w:tr w:rsidR="006E5FD2" w14:paraId="43269C75" w14:textId="77777777" w:rsidTr="009D7D4B">
        <w:tc>
          <w:tcPr>
            <w:tcW w:w="498" w:type="dxa"/>
            <w:tcBorders>
              <w:top w:val="nil"/>
              <w:left w:val="nil"/>
              <w:bottom w:val="nil"/>
              <w:right w:val="nil"/>
            </w:tcBorders>
          </w:tcPr>
          <w:p w14:paraId="34996580"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7BD7B9EF" w14:textId="6B546B0C" w:rsidR="006E5FD2" w:rsidRDefault="0097719D" w:rsidP="006E5FD2">
            <w:pPr>
              <w:jc w:val="right"/>
            </w:pPr>
            <w:r>
              <w:t>Zoning Administrator</w:t>
            </w:r>
            <w:r w:rsidR="00F3765D">
              <w:t xml:space="preserve"> Job Description</w:t>
            </w:r>
          </w:p>
        </w:tc>
        <w:tc>
          <w:tcPr>
            <w:tcW w:w="7971" w:type="dxa"/>
            <w:tcBorders>
              <w:top w:val="nil"/>
              <w:left w:val="nil"/>
              <w:bottom w:val="nil"/>
              <w:right w:val="nil"/>
            </w:tcBorders>
          </w:tcPr>
          <w:p w14:paraId="1E050F3F" w14:textId="6D083D4A" w:rsidR="006E5FD2" w:rsidRDefault="00F3765D" w:rsidP="006E5FD2">
            <w:r>
              <w:t>Motion by Nusbaum, seconded by Caldwell and carried unanimously to approve job description for Zoning Administrator.</w:t>
            </w:r>
          </w:p>
        </w:tc>
      </w:tr>
      <w:tr w:rsidR="006E5FD2" w14:paraId="0E9581B8" w14:textId="77777777" w:rsidTr="009D7D4B">
        <w:tc>
          <w:tcPr>
            <w:tcW w:w="498" w:type="dxa"/>
            <w:tcBorders>
              <w:top w:val="nil"/>
              <w:left w:val="nil"/>
              <w:bottom w:val="nil"/>
              <w:right w:val="nil"/>
            </w:tcBorders>
          </w:tcPr>
          <w:p w14:paraId="3B4D13AA"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16F82E76" w14:textId="220D4AF7" w:rsidR="006E5FD2" w:rsidRDefault="0097719D" w:rsidP="006E5FD2">
            <w:pPr>
              <w:jc w:val="right"/>
            </w:pPr>
            <w:r>
              <w:t>Zoning Board Backup</w:t>
            </w:r>
          </w:p>
        </w:tc>
        <w:tc>
          <w:tcPr>
            <w:tcW w:w="7971" w:type="dxa"/>
            <w:tcBorders>
              <w:top w:val="nil"/>
              <w:left w:val="nil"/>
              <w:bottom w:val="nil"/>
              <w:right w:val="nil"/>
            </w:tcBorders>
          </w:tcPr>
          <w:p w14:paraId="4A1B2634" w14:textId="662E1843" w:rsidR="006E5FD2" w:rsidRDefault="00F3765D" w:rsidP="006E5FD2">
            <w:r>
              <w:t>Motion by Nusbaum, seconded by Caldwell to approve Val Kruger as a backup for the Zoning Board if needed for a quorum.</w:t>
            </w:r>
          </w:p>
        </w:tc>
      </w:tr>
      <w:tr w:rsidR="006E5FD2" w14:paraId="1408782B" w14:textId="77777777" w:rsidTr="009D7D4B">
        <w:tc>
          <w:tcPr>
            <w:tcW w:w="498" w:type="dxa"/>
            <w:tcBorders>
              <w:top w:val="nil"/>
              <w:left w:val="nil"/>
              <w:bottom w:val="nil"/>
              <w:right w:val="nil"/>
            </w:tcBorders>
          </w:tcPr>
          <w:p w14:paraId="189E27BE"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06676AD6" w14:textId="27273A61" w:rsidR="006E5FD2" w:rsidRDefault="0097719D" w:rsidP="006E5FD2">
            <w:pPr>
              <w:jc w:val="right"/>
            </w:pPr>
            <w:r>
              <w:t>Bonding Bill</w:t>
            </w:r>
          </w:p>
        </w:tc>
        <w:tc>
          <w:tcPr>
            <w:tcW w:w="7971" w:type="dxa"/>
            <w:tcBorders>
              <w:top w:val="nil"/>
              <w:left w:val="nil"/>
              <w:bottom w:val="nil"/>
              <w:right w:val="nil"/>
            </w:tcBorders>
          </w:tcPr>
          <w:p w14:paraId="487A39CE" w14:textId="3CDA0ABC" w:rsidR="006E5FD2" w:rsidRDefault="00F3765D" w:rsidP="006E5FD2">
            <w:r>
              <w:t>Motion by Kruger, seconded by Caldwell and carried unanimously to NOT move forward in the pursuit of grants as there are no projects in the works.</w:t>
            </w:r>
          </w:p>
        </w:tc>
      </w:tr>
      <w:tr w:rsidR="006E5FD2" w14:paraId="530F55AD" w14:textId="77777777" w:rsidTr="009D7D4B">
        <w:tc>
          <w:tcPr>
            <w:tcW w:w="498" w:type="dxa"/>
            <w:tcBorders>
              <w:top w:val="nil"/>
              <w:left w:val="nil"/>
              <w:bottom w:val="nil"/>
              <w:right w:val="nil"/>
            </w:tcBorders>
          </w:tcPr>
          <w:p w14:paraId="5F41460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6629262E" w14:textId="6214D44A" w:rsidR="006E5FD2" w:rsidRDefault="0097719D" w:rsidP="006E5FD2">
            <w:pPr>
              <w:jc w:val="right"/>
            </w:pPr>
            <w:r>
              <w:t>106 1</w:t>
            </w:r>
            <w:r w:rsidRPr="0097719D">
              <w:rPr>
                <w:vertAlign w:val="superscript"/>
              </w:rPr>
              <w:t>st</w:t>
            </w:r>
            <w:r>
              <w:t xml:space="preserve"> St. SE</w:t>
            </w:r>
          </w:p>
        </w:tc>
        <w:tc>
          <w:tcPr>
            <w:tcW w:w="7971" w:type="dxa"/>
            <w:tcBorders>
              <w:top w:val="nil"/>
              <w:left w:val="nil"/>
              <w:bottom w:val="nil"/>
              <w:right w:val="nil"/>
            </w:tcBorders>
          </w:tcPr>
          <w:p w14:paraId="53AA9B29" w14:textId="33D47E57" w:rsidR="006E5FD2" w:rsidRDefault="00F3765D" w:rsidP="006E5FD2">
            <w:r>
              <w:t>Discussion on ongoing issues with nuisance property.  Nobody believed to be living in the house, but there are unattended dogs in the home.  Clerk to contact deputy to discuss options.</w:t>
            </w:r>
          </w:p>
        </w:tc>
      </w:tr>
      <w:tr w:rsidR="006E5FD2" w14:paraId="0C32964D" w14:textId="77777777" w:rsidTr="009D7D4B">
        <w:tc>
          <w:tcPr>
            <w:tcW w:w="498" w:type="dxa"/>
            <w:tcBorders>
              <w:top w:val="nil"/>
              <w:left w:val="nil"/>
              <w:bottom w:val="nil"/>
              <w:right w:val="nil"/>
            </w:tcBorders>
          </w:tcPr>
          <w:p w14:paraId="0E56A943"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A839E5" w14:textId="6C0F924A" w:rsidR="006E5FD2" w:rsidRDefault="0097719D" w:rsidP="006E5FD2">
            <w:pPr>
              <w:jc w:val="right"/>
            </w:pPr>
            <w:r>
              <w:t>Seth Prescher</w:t>
            </w:r>
          </w:p>
        </w:tc>
        <w:tc>
          <w:tcPr>
            <w:tcW w:w="7971" w:type="dxa"/>
            <w:tcBorders>
              <w:top w:val="nil"/>
              <w:left w:val="nil"/>
              <w:bottom w:val="nil"/>
              <w:right w:val="nil"/>
            </w:tcBorders>
          </w:tcPr>
          <w:p w14:paraId="29C1D5C4" w14:textId="613E6557" w:rsidR="006E5FD2" w:rsidRDefault="00711D53" w:rsidP="006E5FD2">
            <w:r>
              <w:t>Tim Dahle attended in place of Seth Prescher on behalf of Cannon Valley Players requesting use of the Great Hall on Wednesdays and Sundays for practice and March 6-8 for the play.  Clerk to follow up with Seth on potential scheduling conflicts and to confirm cost of last year.  Motion by Gregor, seconded by Kruger and carried unanimously to approve usage of Great Hall at last year’s rental fee.</w:t>
            </w:r>
          </w:p>
        </w:tc>
      </w:tr>
      <w:tr w:rsidR="00A21832" w14:paraId="1B0ECFEF" w14:textId="77777777" w:rsidTr="009D7D4B">
        <w:tc>
          <w:tcPr>
            <w:tcW w:w="498" w:type="dxa"/>
            <w:tcBorders>
              <w:top w:val="nil"/>
              <w:left w:val="nil"/>
              <w:bottom w:val="nil"/>
              <w:right w:val="nil"/>
            </w:tcBorders>
          </w:tcPr>
          <w:p w14:paraId="156E09E9" w14:textId="77777777" w:rsidR="00A21832" w:rsidRDefault="00A21832" w:rsidP="006E5FD2">
            <w:pPr>
              <w:pStyle w:val="ListParagraph"/>
              <w:numPr>
                <w:ilvl w:val="0"/>
                <w:numId w:val="4"/>
              </w:numPr>
            </w:pPr>
          </w:p>
        </w:tc>
        <w:tc>
          <w:tcPr>
            <w:tcW w:w="2423" w:type="dxa"/>
            <w:gridSpan w:val="2"/>
            <w:tcBorders>
              <w:top w:val="nil"/>
              <w:left w:val="nil"/>
              <w:bottom w:val="nil"/>
              <w:right w:val="nil"/>
            </w:tcBorders>
          </w:tcPr>
          <w:p w14:paraId="397EFCAC" w14:textId="62DCC585" w:rsidR="00A21832" w:rsidRDefault="0097719D" w:rsidP="006E5FD2">
            <w:pPr>
              <w:jc w:val="right"/>
            </w:pPr>
            <w:r>
              <w:t>SEH</w:t>
            </w:r>
          </w:p>
        </w:tc>
        <w:tc>
          <w:tcPr>
            <w:tcW w:w="7971" w:type="dxa"/>
            <w:tcBorders>
              <w:top w:val="nil"/>
              <w:left w:val="nil"/>
              <w:bottom w:val="nil"/>
              <w:right w:val="nil"/>
            </w:tcBorders>
          </w:tcPr>
          <w:p w14:paraId="57B021D5" w14:textId="54F15C7E" w:rsidR="00A21832" w:rsidRDefault="00F3765D" w:rsidP="006E5FD2">
            <w:r>
              <w:t xml:space="preserve">Motion by Gregor, seconded by </w:t>
            </w:r>
            <w:r w:rsidR="004473C9">
              <w:t>Kruger and carried unanimously to hold payments to SEH.</w:t>
            </w:r>
          </w:p>
        </w:tc>
      </w:tr>
      <w:tr w:rsidR="005867A4" w14:paraId="00F64AB7" w14:textId="77777777" w:rsidTr="009D7D4B">
        <w:tc>
          <w:tcPr>
            <w:tcW w:w="498" w:type="dxa"/>
            <w:tcBorders>
              <w:top w:val="nil"/>
              <w:left w:val="nil"/>
              <w:bottom w:val="nil"/>
              <w:right w:val="nil"/>
            </w:tcBorders>
          </w:tcPr>
          <w:p w14:paraId="32659802" w14:textId="77777777" w:rsidR="005867A4" w:rsidRDefault="005867A4" w:rsidP="006E5FD2">
            <w:pPr>
              <w:pStyle w:val="ListParagraph"/>
              <w:numPr>
                <w:ilvl w:val="0"/>
                <w:numId w:val="4"/>
              </w:numPr>
            </w:pPr>
          </w:p>
        </w:tc>
        <w:tc>
          <w:tcPr>
            <w:tcW w:w="2423" w:type="dxa"/>
            <w:gridSpan w:val="2"/>
            <w:tcBorders>
              <w:top w:val="nil"/>
              <w:left w:val="nil"/>
              <w:bottom w:val="nil"/>
              <w:right w:val="nil"/>
            </w:tcBorders>
          </w:tcPr>
          <w:p w14:paraId="7E855199" w14:textId="0D43340C" w:rsidR="005867A4" w:rsidRDefault="0097719D" w:rsidP="006E5FD2">
            <w:pPr>
              <w:jc w:val="right"/>
            </w:pPr>
            <w:r>
              <w:t>Fire Dept</w:t>
            </w:r>
          </w:p>
        </w:tc>
        <w:tc>
          <w:tcPr>
            <w:tcW w:w="7971" w:type="dxa"/>
            <w:tcBorders>
              <w:top w:val="nil"/>
              <w:left w:val="nil"/>
              <w:bottom w:val="nil"/>
              <w:right w:val="nil"/>
            </w:tcBorders>
          </w:tcPr>
          <w:p w14:paraId="5B9868B8" w14:textId="2CCE1C37" w:rsidR="005867A4" w:rsidRDefault="00711D53" w:rsidP="006E5FD2">
            <w:r>
              <w:t>Tim Boese presents information to Council</w:t>
            </w:r>
            <w:r w:rsidR="00050128">
              <w:t xml:space="preserve"> on increasing retirement benefits for the firefighters.  He will come back another month or so after new members can get their questions answered.  </w:t>
            </w:r>
          </w:p>
        </w:tc>
      </w:tr>
      <w:tr w:rsidR="006E5FD2" w14:paraId="79125941" w14:textId="77777777" w:rsidTr="00B85CF6">
        <w:tc>
          <w:tcPr>
            <w:tcW w:w="498" w:type="dxa"/>
            <w:tcBorders>
              <w:top w:val="single" w:sz="4" w:space="0" w:color="auto"/>
              <w:left w:val="nil"/>
              <w:bottom w:val="nil"/>
              <w:right w:val="nil"/>
            </w:tcBorders>
          </w:tcPr>
          <w:p w14:paraId="723F2545" w14:textId="4F669C92" w:rsidR="006E5FD2" w:rsidRPr="009D7D4B" w:rsidRDefault="006E5FD2" w:rsidP="006E5FD2">
            <w:r w:rsidRPr="009D7D4B">
              <w:t>8.</w:t>
            </w:r>
          </w:p>
        </w:tc>
        <w:tc>
          <w:tcPr>
            <w:tcW w:w="10394" w:type="dxa"/>
            <w:gridSpan w:val="3"/>
            <w:tcBorders>
              <w:top w:val="single" w:sz="4" w:space="0" w:color="auto"/>
              <w:left w:val="nil"/>
              <w:bottom w:val="nil"/>
              <w:right w:val="nil"/>
            </w:tcBorders>
          </w:tcPr>
          <w:p w14:paraId="5469C75F" w14:textId="0E767714" w:rsidR="006E5FD2" w:rsidRDefault="006E5FD2" w:rsidP="006E5FD2">
            <w:r w:rsidRPr="00791A66">
              <w:rPr>
                <w:b/>
                <w:bCs/>
              </w:rPr>
              <w:t>CORRESPONDENCE &amp; ANNOUNCEMENTS:</w:t>
            </w:r>
          </w:p>
        </w:tc>
      </w:tr>
      <w:tr w:rsidR="006E5FD2" w14:paraId="24210E2B" w14:textId="77777777" w:rsidTr="009D7D4B">
        <w:tc>
          <w:tcPr>
            <w:tcW w:w="498" w:type="dxa"/>
            <w:tcBorders>
              <w:top w:val="nil"/>
              <w:left w:val="nil"/>
              <w:bottom w:val="nil"/>
              <w:right w:val="nil"/>
            </w:tcBorders>
          </w:tcPr>
          <w:p w14:paraId="788EB840" w14:textId="77777777" w:rsidR="006E5FD2" w:rsidRDefault="006E5FD2" w:rsidP="006E5FD2">
            <w:pPr>
              <w:pStyle w:val="ListParagraph"/>
              <w:numPr>
                <w:ilvl w:val="0"/>
                <w:numId w:val="5"/>
              </w:numPr>
            </w:pPr>
          </w:p>
        </w:tc>
        <w:tc>
          <w:tcPr>
            <w:tcW w:w="2423" w:type="dxa"/>
            <w:gridSpan w:val="2"/>
            <w:tcBorders>
              <w:top w:val="nil"/>
              <w:left w:val="nil"/>
              <w:bottom w:val="nil"/>
              <w:right w:val="nil"/>
            </w:tcBorders>
          </w:tcPr>
          <w:p w14:paraId="163F6FE8" w14:textId="650C8FBB" w:rsidR="006E5FD2" w:rsidRPr="003032D3" w:rsidRDefault="006E5FD2" w:rsidP="006E5FD2">
            <w:pPr>
              <w:jc w:val="right"/>
            </w:pPr>
          </w:p>
        </w:tc>
        <w:tc>
          <w:tcPr>
            <w:tcW w:w="7971" w:type="dxa"/>
            <w:tcBorders>
              <w:top w:val="nil"/>
              <w:left w:val="nil"/>
              <w:bottom w:val="nil"/>
              <w:right w:val="nil"/>
            </w:tcBorders>
          </w:tcPr>
          <w:p w14:paraId="34826A8D" w14:textId="4BA2F16F" w:rsidR="006E5FD2" w:rsidRDefault="004473C9" w:rsidP="006E5FD2">
            <w:r>
              <w:t>Public Works will be picking up resident’s Christmas trees and disposing of them.  The trees just need to be at their curb and be a real tree and the city will pick them up this week, January 6-10.</w:t>
            </w:r>
          </w:p>
          <w:p w14:paraId="1AB4C61D" w14:textId="433787FF" w:rsidR="00085D9E" w:rsidRPr="000F57E9" w:rsidRDefault="00085D9E" w:rsidP="006E5FD2"/>
        </w:tc>
      </w:tr>
      <w:tr w:rsidR="006E5FD2" w14:paraId="450FD505" w14:textId="77777777" w:rsidTr="00FC6FC3">
        <w:tc>
          <w:tcPr>
            <w:tcW w:w="498" w:type="dxa"/>
            <w:tcBorders>
              <w:top w:val="nil"/>
              <w:left w:val="nil"/>
              <w:bottom w:val="nil"/>
              <w:right w:val="nil"/>
            </w:tcBorders>
          </w:tcPr>
          <w:p w14:paraId="35A73630" w14:textId="54DFF17E" w:rsidR="006E5FD2" w:rsidRPr="009D7D4B" w:rsidRDefault="006E5FD2" w:rsidP="006E5FD2">
            <w:r>
              <w:t>9.</w:t>
            </w:r>
          </w:p>
        </w:tc>
        <w:tc>
          <w:tcPr>
            <w:tcW w:w="10394" w:type="dxa"/>
            <w:gridSpan w:val="3"/>
            <w:tcBorders>
              <w:top w:val="nil"/>
              <w:left w:val="nil"/>
              <w:bottom w:val="nil"/>
              <w:right w:val="nil"/>
            </w:tcBorders>
          </w:tcPr>
          <w:p w14:paraId="4679ADDD" w14:textId="48FC31BE" w:rsidR="006E5FD2" w:rsidRPr="000F57E9" w:rsidRDefault="006E5FD2" w:rsidP="006E5FD2">
            <w:r w:rsidRPr="00791A66">
              <w:rPr>
                <w:b/>
                <w:bCs/>
              </w:rPr>
              <w:t>COUNCIL DISCUSSION &amp; CONCERNS:</w:t>
            </w:r>
          </w:p>
        </w:tc>
      </w:tr>
      <w:tr w:rsidR="006E5FD2" w14:paraId="4F5B0083" w14:textId="77777777" w:rsidTr="009D7D4B">
        <w:tc>
          <w:tcPr>
            <w:tcW w:w="498" w:type="dxa"/>
            <w:tcBorders>
              <w:top w:val="nil"/>
              <w:left w:val="nil"/>
              <w:bottom w:val="nil"/>
              <w:right w:val="nil"/>
            </w:tcBorders>
          </w:tcPr>
          <w:p w14:paraId="1932FF58" w14:textId="77777777" w:rsidR="006E5FD2" w:rsidRPr="006E5FD2" w:rsidRDefault="006E5FD2" w:rsidP="006E5FD2">
            <w:pPr>
              <w:pStyle w:val="ListParagraph"/>
              <w:numPr>
                <w:ilvl w:val="0"/>
                <w:numId w:val="6"/>
              </w:numPr>
              <w:jc w:val="right"/>
              <w:rPr>
                <w:i/>
                <w:iCs/>
                <w:color w:val="FF0000"/>
              </w:rPr>
            </w:pPr>
          </w:p>
        </w:tc>
        <w:tc>
          <w:tcPr>
            <w:tcW w:w="2423" w:type="dxa"/>
            <w:gridSpan w:val="2"/>
            <w:tcBorders>
              <w:top w:val="nil"/>
              <w:left w:val="nil"/>
              <w:bottom w:val="nil"/>
              <w:right w:val="nil"/>
            </w:tcBorders>
          </w:tcPr>
          <w:p w14:paraId="547A956E" w14:textId="10C8063E" w:rsidR="006E5FD2" w:rsidRDefault="006E5FD2" w:rsidP="006E5FD2">
            <w:pPr>
              <w:jc w:val="right"/>
            </w:pPr>
          </w:p>
        </w:tc>
        <w:tc>
          <w:tcPr>
            <w:tcW w:w="7971" w:type="dxa"/>
            <w:tcBorders>
              <w:top w:val="nil"/>
              <w:left w:val="nil"/>
              <w:bottom w:val="nil"/>
              <w:right w:val="nil"/>
            </w:tcBorders>
          </w:tcPr>
          <w:p w14:paraId="7DC37B38" w14:textId="128C7FA1" w:rsidR="00AA31A3" w:rsidRPr="00AC27A2" w:rsidRDefault="004473C9" w:rsidP="006E5FD2">
            <w:r>
              <w:t>Flaten thanked Linday Murphy and Tony Lindahl for their time and assistance.</w:t>
            </w:r>
          </w:p>
        </w:tc>
      </w:tr>
      <w:tr w:rsidR="006E5FD2" w14:paraId="724F2E1B" w14:textId="77777777" w:rsidTr="009D7D4B">
        <w:tc>
          <w:tcPr>
            <w:tcW w:w="498" w:type="dxa"/>
            <w:tcBorders>
              <w:top w:val="nil"/>
              <w:left w:val="nil"/>
              <w:bottom w:val="nil"/>
              <w:right w:val="nil"/>
            </w:tcBorders>
          </w:tcPr>
          <w:p w14:paraId="0C0D45A8" w14:textId="35915E1E" w:rsidR="006E5FD2" w:rsidRDefault="006E5FD2" w:rsidP="006E5FD2">
            <w:r>
              <w:t>1</w:t>
            </w:r>
            <w:r w:rsidR="00AA31A3">
              <w:t>0</w:t>
            </w:r>
            <w:r>
              <w:t>.</w:t>
            </w:r>
          </w:p>
          <w:p w14:paraId="5A00EB44" w14:textId="66406C0C" w:rsidR="006E5FD2" w:rsidRPr="006C3DF9" w:rsidRDefault="006E5FD2" w:rsidP="006E5FD2"/>
        </w:tc>
        <w:tc>
          <w:tcPr>
            <w:tcW w:w="2423" w:type="dxa"/>
            <w:gridSpan w:val="2"/>
            <w:tcBorders>
              <w:top w:val="nil"/>
              <w:left w:val="nil"/>
              <w:bottom w:val="nil"/>
              <w:right w:val="nil"/>
            </w:tcBorders>
          </w:tcPr>
          <w:p w14:paraId="704E789A" w14:textId="6CB12046" w:rsidR="006E5FD2" w:rsidRPr="009B038B" w:rsidRDefault="006E5FD2" w:rsidP="006E5FD2">
            <w:pPr>
              <w:jc w:val="right"/>
              <w:rPr>
                <w:b/>
                <w:bCs/>
              </w:rPr>
            </w:pPr>
            <w:r w:rsidRPr="009B038B">
              <w:rPr>
                <w:b/>
                <w:bCs/>
              </w:rPr>
              <w:t>ADJOURNMENT:</w:t>
            </w:r>
          </w:p>
        </w:tc>
        <w:tc>
          <w:tcPr>
            <w:tcW w:w="7971" w:type="dxa"/>
            <w:tcBorders>
              <w:top w:val="nil"/>
              <w:left w:val="nil"/>
              <w:bottom w:val="nil"/>
              <w:right w:val="nil"/>
            </w:tcBorders>
          </w:tcPr>
          <w:p w14:paraId="0D75912D" w14:textId="56EFB921" w:rsidR="006E5FD2" w:rsidRPr="007563AA" w:rsidRDefault="006E5FD2" w:rsidP="006E5FD2">
            <w:r>
              <w:t xml:space="preserve">Motion by </w:t>
            </w:r>
            <w:r w:rsidR="004473C9">
              <w:t>Caldwell</w:t>
            </w:r>
            <w:r>
              <w:t xml:space="preserve">, seconded by </w:t>
            </w:r>
            <w:r w:rsidR="004473C9">
              <w:t>Gregor</w:t>
            </w:r>
            <w:r>
              <w:t xml:space="preserve"> and carried unanimously to adjourn </w:t>
            </w:r>
            <w:r w:rsidR="00D33BDF">
              <w:t xml:space="preserve">the regular Morristown City Council </w:t>
            </w:r>
            <w:r>
              <w:t>meeting at 8:</w:t>
            </w:r>
            <w:r w:rsidR="004473C9">
              <w:t>26</w:t>
            </w:r>
            <w:r w:rsidR="00D33BDF">
              <w:t xml:space="preserve"> p.m</w:t>
            </w:r>
            <w:r>
              <w:t>.</w:t>
            </w:r>
          </w:p>
        </w:tc>
      </w:tr>
      <w:tr w:rsidR="006E5FD2" w14:paraId="126D3733" w14:textId="77777777" w:rsidTr="009D7D4B">
        <w:tc>
          <w:tcPr>
            <w:tcW w:w="498" w:type="dxa"/>
            <w:tcBorders>
              <w:top w:val="nil"/>
              <w:left w:val="nil"/>
              <w:bottom w:val="nil"/>
              <w:right w:val="nil"/>
            </w:tcBorders>
          </w:tcPr>
          <w:p w14:paraId="10055448" w14:textId="05D5986F" w:rsidR="006E5FD2" w:rsidRPr="009D7D4B" w:rsidRDefault="006E5FD2" w:rsidP="006E5FD2">
            <w:r w:rsidRPr="006C3DF9">
              <w:t>1</w:t>
            </w:r>
            <w:r w:rsidR="00AA31A3">
              <w:t>1</w:t>
            </w:r>
            <w:r w:rsidRPr="006C3DF9">
              <w:t>.</w:t>
            </w:r>
          </w:p>
        </w:tc>
        <w:tc>
          <w:tcPr>
            <w:tcW w:w="2423" w:type="dxa"/>
            <w:gridSpan w:val="2"/>
            <w:tcBorders>
              <w:top w:val="nil"/>
              <w:left w:val="nil"/>
              <w:bottom w:val="nil"/>
              <w:right w:val="nil"/>
            </w:tcBorders>
          </w:tcPr>
          <w:p w14:paraId="377F0707" w14:textId="0CBB7461" w:rsidR="006E5FD2" w:rsidRPr="00CA651E" w:rsidRDefault="006E5FD2" w:rsidP="006E5FD2">
            <w:pPr>
              <w:jc w:val="right"/>
              <w:rPr>
                <w:b/>
                <w:bCs/>
              </w:rPr>
            </w:pPr>
            <w:r>
              <w:rPr>
                <w:b/>
                <w:bCs/>
              </w:rPr>
              <w:t>NEXT MEETING:</w:t>
            </w:r>
          </w:p>
        </w:tc>
        <w:tc>
          <w:tcPr>
            <w:tcW w:w="7971" w:type="dxa"/>
            <w:tcBorders>
              <w:top w:val="nil"/>
              <w:left w:val="nil"/>
              <w:bottom w:val="nil"/>
              <w:right w:val="nil"/>
            </w:tcBorders>
          </w:tcPr>
          <w:p w14:paraId="6CAAB677" w14:textId="5D617404" w:rsidR="006E5FD2" w:rsidRDefault="006E5FD2" w:rsidP="006E5FD2"/>
          <w:p w14:paraId="1F3D6C37" w14:textId="50E79B71" w:rsidR="006E5FD2" w:rsidRDefault="006E5FD2" w:rsidP="006E5FD2">
            <w:r>
              <w:t xml:space="preserve">Regular Meeting: Monday </w:t>
            </w:r>
            <w:r w:rsidR="004473C9">
              <w:t>Feb</w:t>
            </w:r>
            <w:r w:rsidR="00130998">
              <w:t>ruary 3</w:t>
            </w:r>
            <w:r w:rsidRPr="00F97DB0">
              <w:t>, 202</w:t>
            </w:r>
            <w:r w:rsidR="00AA31A3">
              <w:t>5</w:t>
            </w:r>
            <w:r w:rsidRPr="00F97DB0">
              <w:t xml:space="preserve"> – 7:00 p.m.</w:t>
            </w:r>
          </w:p>
        </w:tc>
      </w:tr>
    </w:tbl>
    <w:p w14:paraId="0EBA568E" w14:textId="77777777" w:rsidR="002A629A" w:rsidRPr="004249E1" w:rsidRDefault="002A629A" w:rsidP="002A629A">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4249E1" w:rsidRPr="002A629A" w14:paraId="7B1392EC" w14:textId="77777777" w:rsidTr="004249E1">
        <w:tc>
          <w:tcPr>
            <w:tcW w:w="1080" w:type="dxa"/>
            <w:tcBorders>
              <w:top w:val="nil"/>
              <w:left w:val="nil"/>
              <w:bottom w:val="nil"/>
              <w:right w:val="nil"/>
            </w:tcBorders>
          </w:tcPr>
          <w:p w14:paraId="6286F81D"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57270B2" w14:textId="6FB7355C"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25A19E2" w14:textId="1E1FC0CE"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259FB5F1" w14:textId="07ECAFC5" w:rsidR="004249E1" w:rsidRPr="002A629A" w:rsidRDefault="004249E1" w:rsidP="002A629A">
            <w:pPr>
              <w:autoSpaceDE w:val="0"/>
              <w:autoSpaceDN w:val="0"/>
              <w:spacing w:after="0" w:line="240" w:lineRule="auto"/>
              <w:rPr>
                <w:rFonts w:eastAsia="Times New Roman" w:cstheme="minorHAnsi"/>
              </w:rPr>
            </w:pPr>
          </w:p>
        </w:tc>
      </w:tr>
      <w:tr w:rsidR="004249E1" w:rsidRPr="002A629A" w14:paraId="138643A0" w14:textId="77777777" w:rsidTr="004249E1">
        <w:trPr>
          <w:trHeight w:val="117"/>
        </w:trPr>
        <w:tc>
          <w:tcPr>
            <w:tcW w:w="1080" w:type="dxa"/>
            <w:tcBorders>
              <w:top w:val="nil"/>
              <w:left w:val="nil"/>
              <w:bottom w:val="nil"/>
              <w:right w:val="nil"/>
            </w:tcBorders>
          </w:tcPr>
          <w:p w14:paraId="0C23D982"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38F866AA" w14:textId="6EE96DBD"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C875636"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F030FE9"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1082C8B6" w14:textId="77777777" w:rsidTr="004249E1">
        <w:tc>
          <w:tcPr>
            <w:tcW w:w="1080" w:type="dxa"/>
            <w:tcBorders>
              <w:top w:val="nil"/>
              <w:left w:val="nil"/>
              <w:bottom w:val="nil"/>
              <w:right w:val="nil"/>
            </w:tcBorders>
          </w:tcPr>
          <w:p w14:paraId="24B04EED" w14:textId="2853A3D2"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0DD0CC5" w14:textId="0C54B295"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5B3FAB85"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A3F1DF" w14:textId="60F46C91"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Mayor, T</w:t>
            </w:r>
            <w:r w:rsidR="00130998">
              <w:rPr>
                <w:rFonts w:eastAsia="Times New Roman" w:cstheme="minorHAnsi"/>
              </w:rPr>
              <w:t>im Flaten</w:t>
            </w:r>
            <w:r w:rsidRPr="002A629A">
              <w:rPr>
                <w:rFonts w:eastAsia="Times New Roman" w:cstheme="minorHAnsi"/>
              </w:rPr>
              <w:tab/>
            </w:r>
          </w:p>
        </w:tc>
      </w:tr>
      <w:tr w:rsidR="004249E1" w:rsidRPr="002A629A" w14:paraId="2D29B4A9" w14:textId="77777777" w:rsidTr="004249E1">
        <w:trPr>
          <w:trHeight w:val="64"/>
        </w:trPr>
        <w:tc>
          <w:tcPr>
            <w:tcW w:w="1080" w:type="dxa"/>
            <w:tcBorders>
              <w:top w:val="nil"/>
              <w:left w:val="nil"/>
              <w:bottom w:val="nil"/>
              <w:right w:val="nil"/>
            </w:tcBorders>
          </w:tcPr>
          <w:p w14:paraId="4E584C2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45AB9A6" w14:textId="1AD09106"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790CC61"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8FD6C1E"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73317B64" w14:textId="77777777" w:rsidTr="004249E1">
        <w:trPr>
          <w:trHeight w:val="42"/>
        </w:trPr>
        <w:tc>
          <w:tcPr>
            <w:tcW w:w="1080" w:type="dxa"/>
            <w:tcBorders>
              <w:top w:val="nil"/>
              <w:left w:val="nil"/>
              <w:bottom w:val="nil"/>
              <w:right w:val="nil"/>
            </w:tcBorders>
          </w:tcPr>
          <w:p w14:paraId="76BA40CC"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047151" w14:textId="2C6D4344"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297BF39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33BAB90" w14:textId="77777777" w:rsidR="004249E1" w:rsidRPr="002A629A" w:rsidRDefault="004249E1" w:rsidP="002A629A">
            <w:pPr>
              <w:autoSpaceDE w:val="0"/>
              <w:autoSpaceDN w:val="0"/>
              <w:spacing w:after="0" w:line="240" w:lineRule="auto"/>
              <w:rPr>
                <w:rFonts w:eastAsia="Times New Roman" w:cstheme="minorHAnsi"/>
              </w:rPr>
            </w:pPr>
          </w:p>
        </w:tc>
      </w:tr>
    </w:tbl>
    <w:p w14:paraId="499F6A11" w14:textId="77777777" w:rsidR="002A629A" w:rsidRDefault="002A629A" w:rsidP="00FF39FF"/>
    <w:sectPr w:rsidR="002A629A" w:rsidSect="00BD6224">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1DD" w14:textId="77777777" w:rsidR="00C07C46" w:rsidRDefault="00C07C46" w:rsidP="00C07C46">
      <w:pPr>
        <w:spacing w:after="0" w:line="240" w:lineRule="auto"/>
      </w:pPr>
      <w:r>
        <w:separator/>
      </w:r>
    </w:p>
  </w:endnote>
  <w:endnote w:type="continuationSeparator" w:id="0">
    <w:p w14:paraId="693134F7" w14:textId="77777777" w:rsidR="00C07C46" w:rsidRDefault="00C07C46" w:rsidP="00C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9B" w14:textId="77777777" w:rsidR="00C07C46" w:rsidRDefault="00C0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616E" w14:textId="77777777" w:rsidR="00C07C46" w:rsidRDefault="00C0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7232" w14:textId="77777777" w:rsidR="00C07C46" w:rsidRDefault="00C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AD1" w14:textId="77777777" w:rsidR="00C07C46" w:rsidRDefault="00C07C46" w:rsidP="00C07C46">
      <w:pPr>
        <w:spacing w:after="0" w:line="240" w:lineRule="auto"/>
      </w:pPr>
      <w:r>
        <w:separator/>
      </w:r>
    </w:p>
  </w:footnote>
  <w:footnote w:type="continuationSeparator" w:id="0">
    <w:p w14:paraId="3E66D7E0" w14:textId="77777777" w:rsidR="00C07C46" w:rsidRDefault="00C07C46" w:rsidP="00C0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F80" w14:textId="3622062F" w:rsidR="00C07C46" w:rsidRDefault="00F1068C">
    <w:pPr>
      <w:pStyle w:val="Header"/>
    </w:pPr>
    <w:r>
      <w:rPr>
        <w:noProof/>
      </w:rPr>
      <w:pict w14:anchorId="0E1A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4" o:spid="_x0000_s10242"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681E" w14:textId="4912A2A9" w:rsidR="00C07C46" w:rsidRDefault="00F1068C">
    <w:pPr>
      <w:pStyle w:val="Header"/>
    </w:pPr>
    <w:r>
      <w:rPr>
        <w:noProof/>
      </w:rPr>
      <w:pict w14:anchorId="315FF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5" o:spid="_x0000_s10243"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1DFA" w14:textId="1AAC3F12" w:rsidR="00C07C46" w:rsidRDefault="00F1068C">
    <w:pPr>
      <w:pStyle w:val="Header"/>
    </w:pPr>
    <w:r>
      <w:rPr>
        <w:noProof/>
      </w:rPr>
      <w:pict w14:anchorId="7177C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3" o:spid="_x0000_s10241"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407F"/>
    <w:multiLevelType w:val="hybridMultilevel"/>
    <w:tmpl w:val="90E8AADC"/>
    <w:lvl w:ilvl="0" w:tplc="5928EDDE">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5755"/>
    <w:multiLevelType w:val="hybridMultilevel"/>
    <w:tmpl w:val="C360F512"/>
    <w:lvl w:ilvl="0" w:tplc="37A87EDC">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7A95"/>
    <w:multiLevelType w:val="hybridMultilevel"/>
    <w:tmpl w:val="248A3E2E"/>
    <w:lvl w:ilvl="0" w:tplc="DD9092C4">
      <w:start w:val="1"/>
      <w:numFmt w:val="upperLetter"/>
      <w:lvlText w:val="%1."/>
      <w:lvlJc w:val="left"/>
      <w:pPr>
        <w:ind w:left="216"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B3317"/>
    <w:multiLevelType w:val="hybridMultilevel"/>
    <w:tmpl w:val="00A4DBC2"/>
    <w:lvl w:ilvl="0" w:tplc="584E22A2">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5252">
    <w:abstractNumId w:val="2"/>
  </w:num>
  <w:num w:numId="2" w16cid:durableId="151720803">
    <w:abstractNumId w:val="1"/>
  </w:num>
  <w:num w:numId="3" w16cid:durableId="2013754271">
    <w:abstractNumId w:val="5"/>
  </w:num>
  <w:num w:numId="4" w16cid:durableId="439180394">
    <w:abstractNumId w:val="0"/>
  </w:num>
  <w:num w:numId="5" w16cid:durableId="622425698">
    <w:abstractNumId w:val="3"/>
  </w:num>
  <w:num w:numId="6" w16cid:durableId="49653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0631F"/>
    <w:rsid w:val="000103B3"/>
    <w:rsid w:val="00024DBD"/>
    <w:rsid w:val="000277C8"/>
    <w:rsid w:val="000363B6"/>
    <w:rsid w:val="00050128"/>
    <w:rsid w:val="00053726"/>
    <w:rsid w:val="00053BCF"/>
    <w:rsid w:val="00054C67"/>
    <w:rsid w:val="00057EBB"/>
    <w:rsid w:val="00077A9B"/>
    <w:rsid w:val="00085D9E"/>
    <w:rsid w:val="00087971"/>
    <w:rsid w:val="000B6AA5"/>
    <w:rsid w:val="000C576A"/>
    <w:rsid w:val="000D24B3"/>
    <w:rsid w:val="000D2CB3"/>
    <w:rsid w:val="000E1553"/>
    <w:rsid w:val="000E30AE"/>
    <w:rsid w:val="000F1A1F"/>
    <w:rsid w:val="000F57E9"/>
    <w:rsid w:val="000F5C37"/>
    <w:rsid w:val="00101901"/>
    <w:rsid w:val="00103673"/>
    <w:rsid w:val="00104B18"/>
    <w:rsid w:val="0010798B"/>
    <w:rsid w:val="00112B18"/>
    <w:rsid w:val="00130998"/>
    <w:rsid w:val="0015726A"/>
    <w:rsid w:val="001635BC"/>
    <w:rsid w:val="0016761F"/>
    <w:rsid w:val="001677CD"/>
    <w:rsid w:val="00170FD3"/>
    <w:rsid w:val="001737C4"/>
    <w:rsid w:val="00175FB1"/>
    <w:rsid w:val="001761D8"/>
    <w:rsid w:val="0018108E"/>
    <w:rsid w:val="00193B05"/>
    <w:rsid w:val="001A3C5C"/>
    <w:rsid w:val="001D65E6"/>
    <w:rsid w:val="001D7FE1"/>
    <w:rsid w:val="001F2A8E"/>
    <w:rsid w:val="00200A84"/>
    <w:rsid w:val="00203B26"/>
    <w:rsid w:val="0021328A"/>
    <w:rsid w:val="00221C13"/>
    <w:rsid w:val="00233D8C"/>
    <w:rsid w:val="00235062"/>
    <w:rsid w:val="00251EC2"/>
    <w:rsid w:val="00264819"/>
    <w:rsid w:val="00272A06"/>
    <w:rsid w:val="002A0C00"/>
    <w:rsid w:val="002A629A"/>
    <w:rsid w:val="002A6510"/>
    <w:rsid w:val="002B49BE"/>
    <w:rsid w:val="002C5795"/>
    <w:rsid w:val="002D676B"/>
    <w:rsid w:val="002E75E0"/>
    <w:rsid w:val="002F4C2F"/>
    <w:rsid w:val="002F6015"/>
    <w:rsid w:val="003032D3"/>
    <w:rsid w:val="0032191F"/>
    <w:rsid w:val="00332216"/>
    <w:rsid w:val="0034126E"/>
    <w:rsid w:val="0034768C"/>
    <w:rsid w:val="00355973"/>
    <w:rsid w:val="003606DC"/>
    <w:rsid w:val="00371938"/>
    <w:rsid w:val="00375EB5"/>
    <w:rsid w:val="00383F0C"/>
    <w:rsid w:val="003844E1"/>
    <w:rsid w:val="0039530B"/>
    <w:rsid w:val="0039674E"/>
    <w:rsid w:val="00397DB8"/>
    <w:rsid w:val="003A4312"/>
    <w:rsid w:val="003B1C84"/>
    <w:rsid w:val="003B44F7"/>
    <w:rsid w:val="003C7DF1"/>
    <w:rsid w:val="003D0D44"/>
    <w:rsid w:val="003D3A8E"/>
    <w:rsid w:val="003D4CCD"/>
    <w:rsid w:val="003D515F"/>
    <w:rsid w:val="003D5E25"/>
    <w:rsid w:val="00400074"/>
    <w:rsid w:val="004124C5"/>
    <w:rsid w:val="00421E07"/>
    <w:rsid w:val="004249E1"/>
    <w:rsid w:val="00425BB6"/>
    <w:rsid w:val="00433133"/>
    <w:rsid w:val="00436F1F"/>
    <w:rsid w:val="004378CD"/>
    <w:rsid w:val="00442958"/>
    <w:rsid w:val="004473C9"/>
    <w:rsid w:val="004513FE"/>
    <w:rsid w:val="004569E3"/>
    <w:rsid w:val="004608D0"/>
    <w:rsid w:val="00461D98"/>
    <w:rsid w:val="00480D6E"/>
    <w:rsid w:val="0048271B"/>
    <w:rsid w:val="00484832"/>
    <w:rsid w:val="004A6FB4"/>
    <w:rsid w:val="004B761A"/>
    <w:rsid w:val="004F0528"/>
    <w:rsid w:val="004F7602"/>
    <w:rsid w:val="005014EF"/>
    <w:rsid w:val="005049A1"/>
    <w:rsid w:val="005078FD"/>
    <w:rsid w:val="00511B67"/>
    <w:rsid w:val="005224B1"/>
    <w:rsid w:val="00530987"/>
    <w:rsid w:val="00536233"/>
    <w:rsid w:val="00545C8F"/>
    <w:rsid w:val="0055184B"/>
    <w:rsid w:val="00571148"/>
    <w:rsid w:val="00582C31"/>
    <w:rsid w:val="005867A4"/>
    <w:rsid w:val="00590C8C"/>
    <w:rsid w:val="005A0880"/>
    <w:rsid w:val="005A18D2"/>
    <w:rsid w:val="005C0B84"/>
    <w:rsid w:val="005E48CC"/>
    <w:rsid w:val="005F1416"/>
    <w:rsid w:val="00601505"/>
    <w:rsid w:val="00604EEB"/>
    <w:rsid w:val="00607D73"/>
    <w:rsid w:val="00614871"/>
    <w:rsid w:val="00622067"/>
    <w:rsid w:val="006248B9"/>
    <w:rsid w:val="006249E0"/>
    <w:rsid w:val="00645D7D"/>
    <w:rsid w:val="0065441D"/>
    <w:rsid w:val="006636A1"/>
    <w:rsid w:val="00666CBF"/>
    <w:rsid w:val="00683C41"/>
    <w:rsid w:val="006A27D6"/>
    <w:rsid w:val="006B5F2A"/>
    <w:rsid w:val="006C3DF9"/>
    <w:rsid w:val="006C59E2"/>
    <w:rsid w:val="006C6803"/>
    <w:rsid w:val="006C6DE7"/>
    <w:rsid w:val="006C7019"/>
    <w:rsid w:val="006E5FD2"/>
    <w:rsid w:val="006F1532"/>
    <w:rsid w:val="006F6082"/>
    <w:rsid w:val="00700E30"/>
    <w:rsid w:val="00701273"/>
    <w:rsid w:val="00711D53"/>
    <w:rsid w:val="00721B9F"/>
    <w:rsid w:val="0075004C"/>
    <w:rsid w:val="00751371"/>
    <w:rsid w:val="0076353B"/>
    <w:rsid w:val="00763CE1"/>
    <w:rsid w:val="0076504D"/>
    <w:rsid w:val="0077415C"/>
    <w:rsid w:val="00774A52"/>
    <w:rsid w:val="00775B08"/>
    <w:rsid w:val="00781EF8"/>
    <w:rsid w:val="00783120"/>
    <w:rsid w:val="00791A66"/>
    <w:rsid w:val="00792FBC"/>
    <w:rsid w:val="007A1FE5"/>
    <w:rsid w:val="007B07DB"/>
    <w:rsid w:val="007D280A"/>
    <w:rsid w:val="007D66CC"/>
    <w:rsid w:val="00803F6C"/>
    <w:rsid w:val="00813A98"/>
    <w:rsid w:val="008164B8"/>
    <w:rsid w:val="00823778"/>
    <w:rsid w:val="0084182F"/>
    <w:rsid w:val="008504B1"/>
    <w:rsid w:val="008559E8"/>
    <w:rsid w:val="00865931"/>
    <w:rsid w:val="00866B1E"/>
    <w:rsid w:val="00873F0B"/>
    <w:rsid w:val="0088666F"/>
    <w:rsid w:val="008924EE"/>
    <w:rsid w:val="00894B45"/>
    <w:rsid w:val="008C1AB4"/>
    <w:rsid w:val="008C7516"/>
    <w:rsid w:val="008D45A0"/>
    <w:rsid w:val="008F1409"/>
    <w:rsid w:val="009038A7"/>
    <w:rsid w:val="0090494C"/>
    <w:rsid w:val="009061A2"/>
    <w:rsid w:val="00914ECC"/>
    <w:rsid w:val="009209F3"/>
    <w:rsid w:val="00925190"/>
    <w:rsid w:val="00925F3A"/>
    <w:rsid w:val="00940158"/>
    <w:rsid w:val="009438EC"/>
    <w:rsid w:val="00951A0D"/>
    <w:rsid w:val="009524E5"/>
    <w:rsid w:val="00953259"/>
    <w:rsid w:val="009720E8"/>
    <w:rsid w:val="0097719D"/>
    <w:rsid w:val="00982D13"/>
    <w:rsid w:val="009B038B"/>
    <w:rsid w:val="009C5293"/>
    <w:rsid w:val="009D11AD"/>
    <w:rsid w:val="009D7D4B"/>
    <w:rsid w:val="009E026A"/>
    <w:rsid w:val="009E55C0"/>
    <w:rsid w:val="009F76AE"/>
    <w:rsid w:val="00A15B63"/>
    <w:rsid w:val="00A21832"/>
    <w:rsid w:val="00A25584"/>
    <w:rsid w:val="00A2608B"/>
    <w:rsid w:val="00A33F42"/>
    <w:rsid w:val="00A35FF1"/>
    <w:rsid w:val="00A60203"/>
    <w:rsid w:val="00A607C7"/>
    <w:rsid w:val="00A626E8"/>
    <w:rsid w:val="00A63B31"/>
    <w:rsid w:val="00A63CD5"/>
    <w:rsid w:val="00A63EAC"/>
    <w:rsid w:val="00A6651E"/>
    <w:rsid w:val="00A708E3"/>
    <w:rsid w:val="00A760E2"/>
    <w:rsid w:val="00A7666F"/>
    <w:rsid w:val="00A93E5B"/>
    <w:rsid w:val="00AA31A3"/>
    <w:rsid w:val="00AA5D75"/>
    <w:rsid w:val="00AB535F"/>
    <w:rsid w:val="00AC27A2"/>
    <w:rsid w:val="00AC4A50"/>
    <w:rsid w:val="00AE7A40"/>
    <w:rsid w:val="00AF1005"/>
    <w:rsid w:val="00AF54B6"/>
    <w:rsid w:val="00B00885"/>
    <w:rsid w:val="00B0135D"/>
    <w:rsid w:val="00B1598D"/>
    <w:rsid w:val="00B41C2D"/>
    <w:rsid w:val="00B4352F"/>
    <w:rsid w:val="00B43955"/>
    <w:rsid w:val="00B628DF"/>
    <w:rsid w:val="00B63EF5"/>
    <w:rsid w:val="00B6452B"/>
    <w:rsid w:val="00B657E3"/>
    <w:rsid w:val="00B71115"/>
    <w:rsid w:val="00B72637"/>
    <w:rsid w:val="00B828B2"/>
    <w:rsid w:val="00B83352"/>
    <w:rsid w:val="00B85CDF"/>
    <w:rsid w:val="00B87E59"/>
    <w:rsid w:val="00BA18E5"/>
    <w:rsid w:val="00BA70A5"/>
    <w:rsid w:val="00BB5268"/>
    <w:rsid w:val="00BB5AAD"/>
    <w:rsid w:val="00BC7044"/>
    <w:rsid w:val="00BC7F10"/>
    <w:rsid w:val="00BD6224"/>
    <w:rsid w:val="00BE6F39"/>
    <w:rsid w:val="00BE7165"/>
    <w:rsid w:val="00C03F44"/>
    <w:rsid w:val="00C0753F"/>
    <w:rsid w:val="00C07C46"/>
    <w:rsid w:val="00C22D58"/>
    <w:rsid w:val="00C30FBD"/>
    <w:rsid w:val="00C376D7"/>
    <w:rsid w:val="00C427B6"/>
    <w:rsid w:val="00C47DDC"/>
    <w:rsid w:val="00C517C7"/>
    <w:rsid w:val="00C520E8"/>
    <w:rsid w:val="00C8413C"/>
    <w:rsid w:val="00C94DEE"/>
    <w:rsid w:val="00CA61E7"/>
    <w:rsid w:val="00CA623D"/>
    <w:rsid w:val="00CA651E"/>
    <w:rsid w:val="00CB353C"/>
    <w:rsid w:val="00CC14DD"/>
    <w:rsid w:val="00CC22D5"/>
    <w:rsid w:val="00CC22ED"/>
    <w:rsid w:val="00CD3895"/>
    <w:rsid w:val="00CD6E3F"/>
    <w:rsid w:val="00CF6A24"/>
    <w:rsid w:val="00D13ED7"/>
    <w:rsid w:val="00D15E45"/>
    <w:rsid w:val="00D338F6"/>
    <w:rsid w:val="00D33BDF"/>
    <w:rsid w:val="00D36078"/>
    <w:rsid w:val="00D47008"/>
    <w:rsid w:val="00D47D64"/>
    <w:rsid w:val="00D56A06"/>
    <w:rsid w:val="00D62A27"/>
    <w:rsid w:val="00D63C76"/>
    <w:rsid w:val="00D63DB3"/>
    <w:rsid w:val="00D7357B"/>
    <w:rsid w:val="00D777DE"/>
    <w:rsid w:val="00D82CF8"/>
    <w:rsid w:val="00D91EF3"/>
    <w:rsid w:val="00DA3B56"/>
    <w:rsid w:val="00DA4CC3"/>
    <w:rsid w:val="00DB0BA9"/>
    <w:rsid w:val="00DC2F16"/>
    <w:rsid w:val="00DC4E29"/>
    <w:rsid w:val="00DC7000"/>
    <w:rsid w:val="00E04147"/>
    <w:rsid w:val="00E06306"/>
    <w:rsid w:val="00E14A96"/>
    <w:rsid w:val="00E23095"/>
    <w:rsid w:val="00E2588E"/>
    <w:rsid w:val="00E3033C"/>
    <w:rsid w:val="00E31604"/>
    <w:rsid w:val="00E32866"/>
    <w:rsid w:val="00E5258D"/>
    <w:rsid w:val="00E52914"/>
    <w:rsid w:val="00E650CE"/>
    <w:rsid w:val="00E656B1"/>
    <w:rsid w:val="00E73F61"/>
    <w:rsid w:val="00E949DB"/>
    <w:rsid w:val="00EA00D0"/>
    <w:rsid w:val="00EA53BC"/>
    <w:rsid w:val="00EB2879"/>
    <w:rsid w:val="00EC43A7"/>
    <w:rsid w:val="00ED1BE7"/>
    <w:rsid w:val="00ED3F43"/>
    <w:rsid w:val="00ED7DE1"/>
    <w:rsid w:val="00EE519A"/>
    <w:rsid w:val="00F1068C"/>
    <w:rsid w:val="00F14BE9"/>
    <w:rsid w:val="00F17FF4"/>
    <w:rsid w:val="00F23E17"/>
    <w:rsid w:val="00F268F1"/>
    <w:rsid w:val="00F30D7F"/>
    <w:rsid w:val="00F3765D"/>
    <w:rsid w:val="00F474B1"/>
    <w:rsid w:val="00F47AB2"/>
    <w:rsid w:val="00F5093F"/>
    <w:rsid w:val="00F66F31"/>
    <w:rsid w:val="00F7300F"/>
    <w:rsid w:val="00F73320"/>
    <w:rsid w:val="00F8033B"/>
    <w:rsid w:val="00F87488"/>
    <w:rsid w:val="00F97DB0"/>
    <w:rsid w:val="00FA5A4F"/>
    <w:rsid w:val="00FB14AB"/>
    <w:rsid w:val="00FB7607"/>
    <w:rsid w:val="00FB7B60"/>
    <w:rsid w:val="00FD53BE"/>
    <w:rsid w:val="00FD765A"/>
    <w:rsid w:val="00FE6CBE"/>
    <w:rsid w:val="00FE7DE1"/>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pPr>
      <w:spacing w:line="240" w:lineRule="auto"/>
    </w:pPr>
    <w:rPr>
      <w:sz w:val="20"/>
      <w:szCs w:val="20"/>
    </w:rPr>
  </w:style>
  <w:style w:type="character" w:customStyle="1" w:styleId="CommentTextChar">
    <w:name w:val="Comment Text Char"/>
    <w:basedOn w:val="DefaultParagraphFont"/>
    <w:link w:val="CommentText"/>
    <w:uiPriority w:val="99"/>
    <w:semiHidden/>
    <w:rsid w:val="00C8413C"/>
    <w:rPr>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b/>
      <w:bCs/>
      <w:sz w:val="20"/>
      <w:szCs w:val="20"/>
    </w:rPr>
  </w:style>
  <w:style w:type="paragraph" w:styleId="Header">
    <w:name w:val="header"/>
    <w:basedOn w:val="Normal"/>
    <w:link w:val="HeaderChar"/>
    <w:uiPriority w:val="99"/>
    <w:unhideWhenUsed/>
    <w:rsid w:val="00C0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46"/>
  </w:style>
  <w:style w:type="paragraph" w:styleId="Footer">
    <w:name w:val="footer"/>
    <w:basedOn w:val="Normal"/>
    <w:link w:val="FooterChar"/>
    <w:uiPriority w:val="99"/>
    <w:unhideWhenUsed/>
    <w:rsid w:val="00C0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3FEB-12EB-42DA-B10E-019055B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4</cp:revision>
  <cp:lastPrinted>2024-10-04T14:24:00Z</cp:lastPrinted>
  <dcterms:created xsi:type="dcterms:W3CDTF">2025-01-07T14:08:00Z</dcterms:created>
  <dcterms:modified xsi:type="dcterms:W3CDTF">2025-01-07T16:26:00Z</dcterms:modified>
</cp:coreProperties>
</file>